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’’ Хуњади Јанош ’’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</w:t>
      </w:r>
      <w:r w:rsidR="007C266A">
        <w:rPr>
          <w:rFonts w:ascii="Times New Roman" w:hAnsi="Times New Roman"/>
          <w:noProof/>
          <w:sz w:val="24"/>
          <w:szCs w:val="24"/>
          <w:lang w:val="sr-Cyrl-CS"/>
        </w:rPr>
        <w:t>833</w:t>
      </w:r>
      <w:r>
        <w:rPr>
          <w:rFonts w:ascii="Times New Roman" w:hAnsi="Times New Roman"/>
          <w:noProof/>
          <w:sz w:val="24"/>
          <w:szCs w:val="24"/>
          <w:lang w:val="sr-Cyrl-CS"/>
        </w:rPr>
        <w:t>-03/1</w:t>
      </w:r>
      <w:r w:rsidR="00F816BD"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EC3D6F">
        <w:rPr>
          <w:rFonts w:ascii="Times New Roman" w:hAnsi="Times New Roman"/>
          <w:noProof/>
          <w:sz w:val="24"/>
          <w:szCs w:val="24"/>
          <w:lang w:val="hu-HU"/>
        </w:rPr>
        <w:t>0</w:t>
      </w:r>
      <w:r w:rsidR="007C266A">
        <w:rPr>
          <w:rFonts w:ascii="Times New Roman" w:hAnsi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7C266A">
        <w:rPr>
          <w:rFonts w:ascii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2.201</w:t>
      </w:r>
      <w:r w:rsidR="00F816BD"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 w:rsidR="002902F5">
        <w:rPr>
          <w:rFonts w:ascii="Times New Roman" w:hAnsi="Times New Roman"/>
          <w:noProof/>
          <w:sz w:val="24"/>
          <w:szCs w:val="24"/>
          <w:lang w:val="sr-Cyrl-C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7C266A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</w:t>
      </w:r>
      <w:r w:rsidR="007C266A">
        <w:rPr>
          <w:rFonts w:ascii="Times New Roman" w:hAnsi="Times New Roman"/>
          <w:noProof/>
          <w:sz w:val="24"/>
          <w:szCs w:val="24"/>
          <w:lang w:val="sr-Cyrl-CS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На основу члана 108. Закона о јавним набавкама ( Службени гласник Републике Србије број 124/12, 14/15 и 68/15, у даљем тексту: ЗЈН)  и Извештаја о стручној оцени понуда Комисије за јавну набавку, од дана </w:t>
      </w:r>
      <w:r w:rsidR="00EC3D6F">
        <w:rPr>
          <w:rFonts w:ascii="Times New Roman" w:hAnsi="Times New Roman"/>
          <w:noProof/>
          <w:sz w:val="24"/>
          <w:szCs w:val="24"/>
          <w:lang w:val="hu-HU"/>
        </w:rPr>
        <w:t>0</w:t>
      </w:r>
      <w:r w:rsidR="007C266A">
        <w:rPr>
          <w:rFonts w:ascii="Times New Roman" w:hAnsi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7C266A">
        <w:rPr>
          <w:rFonts w:ascii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2.201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године, доносим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О Д Л У К У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о додели уговора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БИРА СЕ  понуда понуђача </w:t>
      </w:r>
      <w:r w:rsidR="003934F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934F1" w:rsidRPr="003934F1">
        <w:rPr>
          <w:rFonts w:ascii="Times New Roman" w:hAnsi="Times New Roman"/>
          <w:noProof/>
          <w:sz w:val="24"/>
          <w:szCs w:val="24"/>
          <w:lang w:val="sr-Cyrl-CS"/>
        </w:rPr>
        <w:t>‘’ КДМ ‘’</w:t>
      </w:r>
      <w:r w:rsidR="00D2176E">
        <w:rPr>
          <w:rFonts w:ascii="Times New Roman" w:hAnsi="Times New Roman"/>
          <w:noProof/>
          <w:sz w:val="24"/>
          <w:szCs w:val="24"/>
          <w:lang w:val="sr-Cyrl-CS"/>
        </w:rPr>
        <w:t xml:space="preserve"> д.о.о.</w:t>
      </w:r>
      <w:r w:rsidR="003934F1" w:rsidRPr="003934F1">
        <w:rPr>
          <w:rFonts w:ascii="Times New Roman" w:hAnsi="Times New Roman"/>
          <w:noProof/>
          <w:sz w:val="24"/>
          <w:szCs w:val="24"/>
          <w:lang w:val="sr-Cyrl-CS"/>
        </w:rPr>
        <w:t xml:space="preserve"> из Суботице, Штросмајерова бр.18.</w:t>
      </w:r>
      <w:r>
        <w:rPr>
          <w:rFonts w:ascii="Times New Roman" w:hAnsi="Times New Roman"/>
          <w:noProof/>
          <w:sz w:val="24"/>
          <w:szCs w:val="24"/>
          <w:lang w:val="sr-Cyrl-CS"/>
        </w:rPr>
        <w:t>,  у поступку спроведеном под бројем ЈНМВ 0</w:t>
      </w:r>
      <w:r w:rsidR="003934F1">
        <w:rPr>
          <w:rFonts w:ascii="Times New Roman" w:hAnsi="Times New Roman"/>
          <w:noProof/>
          <w:sz w:val="24"/>
          <w:szCs w:val="24"/>
          <w:lang w:val="sr-Cyrl-CS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ради набвке добра – </w:t>
      </w:r>
      <w:r w:rsidR="003934F1">
        <w:rPr>
          <w:rFonts w:ascii="Times New Roman" w:hAnsi="Times New Roman"/>
          <w:noProof/>
          <w:sz w:val="24"/>
          <w:szCs w:val="24"/>
          <w:lang w:val="sr-Cyrl-CS"/>
        </w:rPr>
        <w:t xml:space="preserve">новог система централног грејања у издвојеном одељењу у Вишњевцу 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 xml:space="preserve"> и додељује му се уговор за </w:t>
      </w:r>
      <w:r w:rsidR="003934F1">
        <w:rPr>
          <w:rFonts w:ascii="Times New Roman" w:hAnsi="Times New Roman"/>
          <w:noProof/>
          <w:sz w:val="24"/>
          <w:szCs w:val="24"/>
          <w:lang w:val="sr-Cyrl-CS"/>
        </w:rPr>
        <w:t>обе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 xml:space="preserve"> партије.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О б р а з л о ж е њ е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Наручилац је дана </w:t>
      </w:r>
      <w:r w:rsidR="003934F1">
        <w:rPr>
          <w:rFonts w:ascii="Times New Roman" w:hAnsi="Times New Roman"/>
          <w:noProof/>
          <w:sz w:val="24"/>
          <w:szCs w:val="24"/>
          <w:lang w:val="sr-Cyrl-CS"/>
        </w:rPr>
        <w:t>18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934F1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2902F5">
        <w:rPr>
          <w:rFonts w:ascii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 донео Одлуку о покретању поступка јавне набавке мале вредности број 0212-</w:t>
      </w:r>
      <w:r w:rsidR="00F27C48">
        <w:rPr>
          <w:rFonts w:ascii="Times New Roman" w:hAnsi="Times New Roman"/>
          <w:noProof/>
          <w:sz w:val="24"/>
          <w:szCs w:val="24"/>
          <w:lang w:val="sr-Cyrl-CS"/>
        </w:rPr>
        <w:t>802</w:t>
      </w:r>
      <w:r>
        <w:rPr>
          <w:rFonts w:ascii="Times New Roman" w:hAnsi="Times New Roman"/>
          <w:noProof/>
          <w:sz w:val="24"/>
          <w:szCs w:val="24"/>
          <w:lang w:val="sr-Cyrl-CS"/>
        </w:rPr>
        <w:t>-01/1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за јавну набавку добра – </w:t>
      </w:r>
      <w:r w:rsidR="00F27C48">
        <w:rPr>
          <w:rFonts w:ascii="Times New Roman" w:hAnsi="Times New Roman"/>
          <w:noProof/>
          <w:sz w:val="24"/>
          <w:szCs w:val="24"/>
          <w:lang w:val="sr-Cyrl-CS"/>
        </w:rPr>
        <w:t>новог система централног грејања у издвојеном одељењу у Вишњевцу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D336B" w:rsidRDefault="00CD336B" w:rsidP="00CD336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hu-HU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Дана 18.11.2019.године је обавештење о покретању поступка јавне набавке мале врености је објављен на Порталу јавних набавки под шифром 2551289, позив за подношење понуде под шифром 2551316 и  конкурсна документација под шифром 2551325. </w:t>
      </w:r>
    </w:p>
    <w:p w:rsidR="00CD336B" w:rsidRDefault="00CD336B" w:rsidP="00CD336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Горе наведени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документи су истог дана објављени и на веб сајту наручиоца. </w:t>
      </w:r>
    </w:p>
    <w:p w:rsidR="00CD336B" w:rsidRDefault="00CD336B" w:rsidP="00CD336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hu-H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Истог дана, 18.11.2019.године донете су Измене и допуне конкурсне документације, који је објављен на Порталу јавних набавки под шифром 2551735 и на веб сајту наручиоца.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Након спроведеног 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 xml:space="preserve">поступка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отварања понуда, Комисија за јавне набавке је приступила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сачинила извештај о истом.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У Извештају о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0</w:t>
      </w:r>
      <w:r w:rsidR="00CD336B"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CD336B"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2.201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CD336B" w:rsidRDefault="00CC2510" w:rsidP="00CD336B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1 ) Предмет јавне набавке:  набавка добра – 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>новог система централног грејања у издвојеном одељењу у Вишњевцу.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Јавна набавка се води под бројем ЈНМВ 0</w:t>
      </w:r>
      <w:r w:rsidR="00CD336B">
        <w:rPr>
          <w:rFonts w:ascii="Times New Roman" w:hAnsi="Times New Roman"/>
          <w:noProof/>
          <w:sz w:val="24"/>
          <w:szCs w:val="24"/>
          <w:lang w:val="hu-HU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Врста поступка: јавна набавка мале вредности  </w:t>
      </w:r>
    </w:p>
    <w:p w:rsidR="00CD336B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4.) Подаци из плана набавке:  </w:t>
      </w:r>
    </w:p>
    <w:p w:rsidR="00CD336B" w:rsidRDefault="00CD336B" w:rsidP="00CD336B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бр.1.- набавка и монтажа нових радијатора за централно грејање са потребним </w:t>
      </w:r>
    </w:p>
    <w:p w:rsidR="00CD336B" w:rsidRDefault="00CD336B" w:rsidP="00CD336B">
      <w:pPr>
        <w:spacing w:after="0"/>
        <w:jc w:val="both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материјалима према спецификацији: ОРН: </w:t>
      </w:r>
      <w:r>
        <w:rPr>
          <w:rFonts w:ascii="Times New Roman" w:hAnsi="Times New Roman"/>
          <w:noProof/>
          <w:sz w:val="24"/>
          <w:szCs w:val="24"/>
          <w:lang w:val="hu-HU"/>
        </w:rPr>
        <w:t>44621110-3</w:t>
      </w:r>
    </w:p>
    <w:p w:rsidR="00CD336B" w:rsidRDefault="00CD336B" w:rsidP="00CD336B">
      <w:pPr>
        <w:spacing w:after="0"/>
        <w:jc w:val="both"/>
        <w:rPr>
          <w:b/>
          <w:bCs/>
          <w:noProof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sr-Cyrl-RS"/>
        </w:rPr>
        <w:t>партија бр.2.- набавка и монтажа новог котла за централно грејање: ОРН: 44621220-7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5.) Предмет јавне навбавке је обликон у </w:t>
      </w:r>
      <w:r w:rsidR="00CD336B">
        <w:rPr>
          <w:rFonts w:ascii="Times New Roman" w:hAnsi="Times New Roman"/>
          <w:noProof/>
          <w:sz w:val="24"/>
          <w:szCs w:val="24"/>
          <w:lang w:val="hu-HU"/>
        </w:rPr>
        <w:t xml:space="preserve">2 ( </w:t>
      </w:r>
      <w:r w:rsidR="00CD336B">
        <w:rPr>
          <w:rFonts w:ascii="Times New Roman" w:hAnsi="Times New Roman"/>
          <w:noProof/>
          <w:sz w:val="24"/>
          <w:szCs w:val="24"/>
          <w:lang w:val="sr-Cyrl-RS"/>
        </w:rPr>
        <w:t>две</w:t>
      </w:r>
      <w:r w:rsidR="00CD336B">
        <w:rPr>
          <w:rFonts w:ascii="Times New Roman" w:hAnsi="Times New Roman"/>
          <w:noProof/>
          <w:sz w:val="24"/>
          <w:szCs w:val="24"/>
          <w:lang w:val="hu-HU"/>
        </w:rPr>
        <w:t xml:space="preserve"> )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партије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tbl>
      <w:tblPr>
        <w:tblStyle w:val="TableGrid"/>
        <w:tblW w:w="9885" w:type="dxa"/>
        <w:tblLayout w:type="fixed"/>
        <w:tblLook w:val="04A0" w:firstRow="1" w:lastRow="0" w:firstColumn="1" w:lastColumn="0" w:noHBand="0" w:noVBand="1"/>
      </w:tblPr>
      <w:tblGrid>
        <w:gridCol w:w="817"/>
        <w:gridCol w:w="3967"/>
        <w:gridCol w:w="2692"/>
        <w:gridCol w:w="2409"/>
      </w:tblGrid>
      <w:tr w:rsidR="00CD336B" w:rsidTr="00050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Назив партије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Укупна вредност 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Укупна вредност са ПДВ</w:t>
            </w:r>
          </w:p>
        </w:tc>
      </w:tr>
      <w:tr w:rsidR="00CD336B" w:rsidTr="00050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B" w:rsidRDefault="00CD336B" w:rsidP="00050295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набавка и монтажа нових радијатора за централно грејање са потребним материјалима према спецификацији: ОРН: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44621110-3</w:t>
            </w:r>
          </w:p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 xml:space="preserve"> 258.000,00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309.000,00</w:t>
            </w:r>
          </w:p>
        </w:tc>
      </w:tr>
      <w:tr w:rsidR="00CD336B" w:rsidTr="000502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набавка и монтажа новог котла за централно грејање: ОРН: 44621220-7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 xml:space="preserve">  280.000,00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6B" w:rsidRDefault="00CD336B" w:rsidP="00050295">
            <w:pPr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CS"/>
              </w:rPr>
              <w:t xml:space="preserve"> 336.000,00</w:t>
            </w:r>
          </w:p>
        </w:tc>
      </w:tr>
    </w:tbl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</w:t>
      </w:r>
    </w:p>
    <w:p w:rsidR="00CD336B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7.) Критеријум за оцењивање понуде је 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Укупан број поднетих понуда: 1 ( једна )                          </w:t>
      </w:r>
    </w:p>
    <w:p w:rsidR="00CD336B" w:rsidRDefault="00CC2510" w:rsidP="00CD33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 је: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>‘’ КДМ ‘’</w:t>
      </w:r>
      <w:r w:rsidR="00D2176E">
        <w:rPr>
          <w:rFonts w:ascii="Times New Roman" w:hAnsi="Times New Roman"/>
          <w:noProof/>
          <w:sz w:val="24"/>
          <w:szCs w:val="24"/>
          <w:lang w:val="sr-Cyrl-CS"/>
        </w:rPr>
        <w:t xml:space="preserve"> д.о.о.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 xml:space="preserve"> Суботица, Штросмајерова бр.18.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.) Комисија је констатовала да је понуђач дао понуду за 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>обе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парије.</w:t>
      </w:r>
    </w:p>
    <w:p w:rsidR="00CD336B" w:rsidRDefault="00CD336B" w:rsidP="00CD33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 једногласно констатовала да је понуђач  ‘’ КДМ ‘’</w:t>
      </w:r>
      <w:r w:rsidR="00D2176E">
        <w:rPr>
          <w:rFonts w:ascii="Times New Roman" w:hAnsi="Times New Roman"/>
          <w:noProof/>
          <w:sz w:val="24"/>
          <w:szCs w:val="24"/>
          <w:lang w:val="sr-Cyrl-CS"/>
        </w:rPr>
        <w:t xml:space="preserve"> д.о.о.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Суботица, Штросмајерова бр.18.</w:t>
      </w:r>
    </w:p>
    <w:p w:rsidR="00CD336B" w:rsidRDefault="00CD336B" w:rsidP="00CD33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доставио благовремену, одговарајућу и прихватљиву понуду.Узимајући у обзир наведено, а у складу са чланом 107. став 4.ЗЈН, Комисија једногласно предлаже директору, као одговорном лицу да изабере понуђача </w:t>
      </w:r>
    </w:p>
    <w:p w:rsidR="00CD336B" w:rsidRDefault="00CD336B" w:rsidP="00CD33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D336B" w:rsidRDefault="00CD336B" w:rsidP="00CD336B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‘’ КДМ ‘’ </w:t>
      </w:r>
      <w:r w:rsidR="00D2176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д.о.о.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из Суботице, Штросмајерова бр.18.</w:t>
      </w:r>
    </w:p>
    <w:p w:rsidR="00CD336B" w:rsidRDefault="00CD336B" w:rsidP="00CD33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да њему додели уговор за обе партије.</w:t>
      </w:r>
    </w:p>
    <w:p w:rsidR="00C33A62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Одговорно лице Наручиоца прихватио је предлог Комисије за јавне набавке, те је на основу законског овлашћења донело одлуку о </w:t>
      </w:r>
      <w:r w:rsidR="00D92419">
        <w:rPr>
          <w:rFonts w:ascii="Times New Roman" w:hAnsi="Times New Roman"/>
          <w:noProof/>
          <w:sz w:val="24"/>
          <w:szCs w:val="24"/>
          <w:lang w:val="sr-Cyrl-CS"/>
        </w:rPr>
        <w:t xml:space="preserve">избору и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додели уговора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33A62" w:rsidRDefault="00C33A62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D92419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На основу изложеног донета је одлука као у диспозитиву.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ПОУКА О ПРАВНОМ ЛЕКУ: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наручиоцу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поднети захтев за заштиту права понуђача </w:t>
      </w:r>
    </w:p>
    <w:p w:rsidR="00CC2510" w:rsidRDefault="00CC2510" w:rsidP="00CD33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5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објављивања на Порталу јавних набавки, уз уплату таксе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уплату таксе у износу од 60.000,00 динара</w:t>
      </w:r>
      <w:r w:rsidR="00CD336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 рачун буџета Републике Србије.</w:t>
      </w:r>
    </w:p>
    <w:p w:rsidR="00CD336B" w:rsidRDefault="00CD336B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</w:t>
      </w:r>
      <w:r w:rsidR="00AD271F">
        <w:rPr>
          <w:rFonts w:ascii="Times New Roman" w:hAnsi="Times New Roman"/>
          <w:noProof/>
          <w:sz w:val="24"/>
          <w:szCs w:val="24"/>
          <w:lang w:val="sr-Cyrl-CS"/>
        </w:rPr>
        <w:t xml:space="preserve">   Д</w:t>
      </w:r>
      <w:r>
        <w:rPr>
          <w:rFonts w:ascii="Times New Roman" w:hAnsi="Times New Roman"/>
          <w:noProof/>
          <w:sz w:val="24"/>
          <w:szCs w:val="24"/>
          <w:lang w:val="sr-Cyrl-CS"/>
        </w:rPr>
        <w:t>иректор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</w:t>
      </w:r>
      <w:r>
        <w:rPr>
          <w:noProof/>
          <w:lang w:val="sr-Cyrl-CS"/>
        </w:rPr>
        <w:tab/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</w:t>
      </w:r>
      <w:r w:rsidR="00AD271F">
        <w:rPr>
          <w:rFonts w:ascii="Times New Roman" w:hAnsi="Times New Roman"/>
          <w:noProof/>
          <w:sz w:val="24"/>
          <w:szCs w:val="24"/>
          <w:lang w:val="sr-Cyrl-CS"/>
        </w:rPr>
        <w:t>Кеченович Сабо Дора</w:t>
      </w:r>
    </w:p>
    <w:p w:rsidR="00CC2510" w:rsidRDefault="00CC2510" w:rsidP="00CC2510">
      <w:pPr>
        <w:rPr>
          <w:noProof/>
          <w:lang w:val="sr-Cyrl-CS"/>
        </w:rPr>
      </w:pPr>
    </w:p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38" w:rsidRDefault="00CB0C38" w:rsidP="00AD271F">
      <w:pPr>
        <w:spacing w:after="0" w:line="240" w:lineRule="auto"/>
      </w:pPr>
      <w:r>
        <w:separator/>
      </w:r>
    </w:p>
  </w:endnote>
  <w:endnote w:type="continuationSeparator" w:id="0">
    <w:p w:rsidR="00CB0C38" w:rsidRDefault="00CB0C38" w:rsidP="00A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18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71F" w:rsidRDefault="00AD2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71F" w:rsidRDefault="00AD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38" w:rsidRDefault="00CB0C38" w:rsidP="00AD271F">
      <w:pPr>
        <w:spacing w:after="0" w:line="240" w:lineRule="auto"/>
      </w:pPr>
      <w:r>
        <w:separator/>
      </w:r>
    </w:p>
  </w:footnote>
  <w:footnote w:type="continuationSeparator" w:id="0">
    <w:p w:rsidR="00CB0C38" w:rsidRDefault="00CB0C38" w:rsidP="00AD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E"/>
    <w:rsid w:val="00036BFC"/>
    <w:rsid w:val="0010425B"/>
    <w:rsid w:val="00145BD7"/>
    <w:rsid w:val="00196FBE"/>
    <w:rsid w:val="002902F5"/>
    <w:rsid w:val="00360260"/>
    <w:rsid w:val="003609F7"/>
    <w:rsid w:val="003934F1"/>
    <w:rsid w:val="004766D9"/>
    <w:rsid w:val="007C266A"/>
    <w:rsid w:val="008831A8"/>
    <w:rsid w:val="00A04460"/>
    <w:rsid w:val="00AD271F"/>
    <w:rsid w:val="00AF6B1A"/>
    <w:rsid w:val="00C33A62"/>
    <w:rsid w:val="00C47CF8"/>
    <w:rsid w:val="00CB0C38"/>
    <w:rsid w:val="00CB4C70"/>
    <w:rsid w:val="00CC2510"/>
    <w:rsid w:val="00CD336B"/>
    <w:rsid w:val="00CF1108"/>
    <w:rsid w:val="00D2176E"/>
    <w:rsid w:val="00D34D36"/>
    <w:rsid w:val="00D92419"/>
    <w:rsid w:val="00E65726"/>
    <w:rsid w:val="00EC3D6F"/>
    <w:rsid w:val="00F27C48"/>
    <w:rsid w:val="00F66FC7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39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39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2019-12-02T11:31:00Z</cp:lastPrinted>
  <dcterms:created xsi:type="dcterms:W3CDTF">2018-01-11T10:10:00Z</dcterms:created>
  <dcterms:modified xsi:type="dcterms:W3CDTF">2019-12-02T11:36:00Z</dcterms:modified>
</cp:coreProperties>
</file>