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ОШ ’’ Хуњади Јанош ’’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Тел./факс: ( 024 ) 782 – 025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Трг слободе 2.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Чантавир 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На основу члана 55. и 57. Закона о јавним набавкама ( Службени гласник РС бр. 124/12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14/15 и 68/15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О.Ш. ‘’ Хуњади Јанош ’’у Чантавиру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о б ј а в </w:t>
      </w:r>
      <w:r>
        <w:rPr>
          <w:rFonts w:ascii="Times New Roman" w:hAnsi="Times New Roman"/>
          <w:noProof/>
          <w:sz w:val="24"/>
          <w:szCs w:val="24"/>
          <w:lang w:val="sr-Cyrl-RS"/>
        </w:rPr>
        <w:t>љ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у ј е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О Б А В Е Ш Т Е </w:t>
      </w:r>
      <w:r>
        <w:rPr>
          <w:rFonts w:ascii="Times New Roman" w:hAnsi="Times New Roman"/>
          <w:noProof/>
          <w:sz w:val="24"/>
          <w:szCs w:val="24"/>
          <w:lang w:val="sr-Cyrl-RS"/>
        </w:rPr>
        <w:t>Њ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Е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о закљученом уговору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1.) Наручилац: ОШ ‘’ Хуњади Јанош ‘’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Трг слободе 2.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l-SI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Чантавир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l-SI"/>
        </w:rPr>
      </w:pP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2.) Врста наручиоца: просвета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3.) Предмет јавне набавке: добро – опрема за образовање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4.)Назив и ознака из општег речника набавке: 3916200-5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5.)Наручилац: О.Ш.’’ Хуњади Јанош ‘’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Чантавир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Трг слободе 2.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6.) Уговорена вредност: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партија бр.1.- 86</w:t>
      </w:r>
      <w:r>
        <w:rPr>
          <w:rFonts w:ascii="Times New Roman" w:hAnsi="Times New Roman"/>
          <w:noProof/>
          <w:sz w:val="24"/>
          <w:szCs w:val="24"/>
          <w:lang w:val="sr-Latn-RS"/>
        </w:rPr>
        <w:t>.5</w:t>
      </w:r>
      <w:r>
        <w:rPr>
          <w:rFonts w:ascii="Times New Roman" w:hAnsi="Times New Roman"/>
          <w:noProof/>
          <w:sz w:val="24"/>
          <w:szCs w:val="24"/>
          <w:lang w:val="sr-Cyrl-RS"/>
        </w:rPr>
        <w:t>0</w:t>
      </w:r>
      <w:r>
        <w:rPr>
          <w:rFonts w:ascii="Times New Roman" w:hAnsi="Times New Roman"/>
          <w:noProof/>
          <w:sz w:val="24"/>
          <w:szCs w:val="24"/>
          <w:lang w:val="sr-Latn-RS"/>
        </w:rPr>
        <w:t>0,00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динара без ПДВ-а, односно 103.8</w:t>
      </w:r>
      <w:r>
        <w:rPr>
          <w:rFonts w:ascii="Times New Roman" w:hAnsi="Times New Roman"/>
          <w:noProof/>
          <w:sz w:val="24"/>
          <w:szCs w:val="24"/>
          <w:lang w:val="hu-HU"/>
        </w:rPr>
        <w:t>00,</w:t>
      </w:r>
      <w:r>
        <w:rPr>
          <w:rFonts w:ascii="Times New Roman" w:hAnsi="Times New Roman"/>
          <w:noProof/>
          <w:sz w:val="24"/>
          <w:szCs w:val="24"/>
          <w:lang w:val="sr-Cyrl-CS"/>
        </w:rPr>
        <w:t>00 динара са ПДВ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партија бр.2.- </w:t>
      </w:r>
      <w:r>
        <w:rPr>
          <w:rFonts w:ascii="Times New Roman" w:hAnsi="Times New Roman"/>
          <w:noProof/>
          <w:sz w:val="24"/>
          <w:szCs w:val="24"/>
          <w:lang w:val="hu-HU"/>
        </w:rPr>
        <w:t>4</w:t>
      </w:r>
      <w:r>
        <w:rPr>
          <w:rFonts w:ascii="Times New Roman" w:hAnsi="Times New Roman"/>
          <w:noProof/>
          <w:sz w:val="24"/>
          <w:szCs w:val="24"/>
          <w:lang w:val="sr-Cyrl-RS"/>
        </w:rPr>
        <w:t>94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2</w:t>
      </w:r>
      <w:r>
        <w:rPr>
          <w:rFonts w:ascii="Times New Roman" w:hAnsi="Times New Roman"/>
          <w:noProof/>
          <w:sz w:val="24"/>
          <w:szCs w:val="24"/>
          <w:lang w:val="sr-Cyrl-RS"/>
        </w:rPr>
        <w:t>6</w:t>
      </w:r>
      <w:r>
        <w:rPr>
          <w:rFonts w:ascii="Times New Roman" w:hAnsi="Times New Roman"/>
          <w:noProof/>
          <w:sz w:val="24"/>
          <w:szCs w:val="24"/>
          <w:lang w:val="sr-Latn-RS"/>
        </w:rPr>
        <w:t>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,00 динара без ПДВ–а, односно </w:t>
      </w:r>
      <w:r>
        <w:rPr>
          <w:rFonts w:ascii="Times New Roman" w:hAnsi="Times New Roman"/>
          <w:noProof/>
          <w:sz w:val="24"/>
          <w:szCs w:val="24"/>
          <w:lang w:val="hu-HU"/>
        </w:rPr>
        <w:t>5</w:t>
      </w:r>
      <w:r>
        <w:rPr>
          <w:rFonts w:ascii="Times New Roman" w:hAnsi="Times New Roman"/>
          <w:noProof/>
          <w:sz w:val="24"/>
          <w:szCs w:val="24"/>
          <w:lang w:val="sr-Cyrl-RS"/>
        </w:rPr>
        <w:t>93</w:t>
      </w:r>
      <w:r>
        <w:rPr>
          <w:rFonts w:ascii="Times New Roman" w:hAnsi="Times New Roman"/>
          <w:noProof/>
          <w:sz w:val="24"/>
          <w:szCs w:val="24"/>
          <w:lang w:val="sr-Cyrl-CS"/>
        </w:rPr>
        <w:t>.112,00 динара са ПДВ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партија бр.3.- </w:t>
      </w:r>
      <w:r>
        <w:rPr>
          <w:rFonts w:ascii="Times New Roman" w:hAnsi="Times New Roman"/>
          <w:noProof/>
          <w:sz w:val="24"/>
          <w:szCs w:val="24"/>
          <w:lang w:val="hu-HU"/>
        </w:rPr>
        <w:t>2</w:t>
      </w:r>
      <w:r>
        <w:rPr>
          <w:rFonts w:ascii="Times New Roman" w:hAnsi="Times New Roman"/>
          <w:noProof/>
          <w:sz w:val="24"/>
          <w:szCs w:val="24"/>
          <w:lang w:val="sr-Cyrl-RS"/>
        </w:rPr>
        <w:t>26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2</w:t>
      </w:r>
      <w:r>
        <w:rPr>
          <w:rFonts w:ascii="Times New Roman" w:hAnsi="Times New Roman"/>
          <w:noProof/>
          <w:sz w:val="24"/>
          <w:szCs w:val="24"/>
          <w:lang w:val="sr-Cyrl-RS"/>
        </w:rPr>
        <w:t>80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,00 динара без ПДВ-а, односно </w:t>
      </w:r>
      <w:r>
        <w:rPr>
          <w:rFonts w:ascii="Times New Roman" w:hAnsi="Times New Roman"/>
          <w:noProof/>
          <w:sz w:val="24"/>
          <w:szCs w:val="24"/>
          <w:lang w:val="hu-HU"/>
        </w:rPr>
        <w:t>2</w:t>
      </w:r>
      <w:r>
        <w:rPr>
          <w:rFonts w:ascii="Times New Roman" w:hAnsi="Times New Roman"/>
          <w:noProof/>
          <w:sz w:val="24"/>
          <w:szCs w:val="24"/>
          <w:lang w:val="sr-Cyrl-RS"/>
        </w:rPr>
        <w:t>71</w:t>
      </w:r>
      <w:r>
        <w:rPr>
          <w:rFonts w:ascii="Times New Roman" w:hAnsi="Times New Roman"/>
          <w:noProof/>
          <w:sz w:val="24"/>
          <w:szCs w:val="24"/>
          <w:lang w:val="sr-Cyrl-CS"/>
        </w:rPr>
        <w:t>.5</w:t>
      </w:r>
      <w:r>
        <w:rPr>
          <w:rFonts w:ascii="Times New Roman" w:hAnsi="Times New Roman"/>
          <w:noProof/>
          <w:sz w:val="24"/>
          <w:szCs w:val="24"/>
          <w:lang w:val="hu-HU"/>
        </w:rPr>
        <w:t>3</w:t>
      </w:r>
      <w:r>
        <w:rPr>
          <w:rFonts w:ascii="Times New Roman" w:hAnsi="Times New Roman"/>
          <w:noProof/>
          <w:sz w:val="24"/>
          <w:szCs w:val="24"/>
          <w:lang w:val="sr-Cyrl-RS"/>
        </w:rPr>
        <w:t>6</w:t>
      </w:r>
      <w:r>
        <w:rPr>
          <w:rFonts w:ascii="Times New Roman" w:hAnsi="Times New Roman"/>
          <w:noProof/>
          <w:sz w:val="24"/>
          <w:szCs w:val="24"/>
          <w:lang w:val="sr-Cyrl-CS"/>
        </w:rPr>
        <w:t>,</w:t>
      </w:r>
      <w:r>
        <w:rPr>
          <w:rFonts w:ascii="Times New Roman" w:hAnsi="Times New Roman"/>
          <w:noProof/>
          <w:sz w:val="24"/>
          <w:szCs w:val="24"/>
          <w:lang w:val="hu-HU"/>
        </w:rPr>
        <w:t>0</w:t>
      </w:r>
      <w:r>
        <w:rPr>
          <w:rFonts w:ascii="Times New Roman" w:hAnsi="Times New Roman"/>
          <w:noProof/>
          <w:sz w:val="24"/>
          <w:szCs w:val="24"/>
          <w:lang w:val="sr-Cyrl-CS"/>
        </w:rPr>
        <w:t>0 динара са ПДВ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партија бр.4.-  3</w:t>
      </w:r>
      <w:r>
        <w:rPr>
          <w:rFonts w:ascii="Times New Roman" w:hAnsi="Times New Roman"/>
          <w:noProof/>
          <w:sz w:val="24"/>
          <w:szCs w:val="24"/>
          <w:lang w:val="sr-Cyrl-RS"/>
        </w:rPr>
        <w:t>2</w:t>
      </w:r>
      <w:r>
        <w:rPr>
          <w:rFonts w:ascii="Times New Roman" w:hAnsi="Times New Roman"/>
          <w:noProof/>
          <w:sz w:val="24"/>
          <w:szCs w:val="24"/>
          <w:lang w:val="sr-Cyrl-CS"/>
        </w:rPr>
        <w:t>.90</w:t>
      </w:r>
      <w:r>
        <w:rPr>
          <w:rFonts w:ascii="Times New Roman" w:hAnsi="Times New Roman"/>
          <w:noProof/>
          <w:sz w:val="24"/>
          <w:szCs w:val="24"/>
          <w:lang w:val="sr-Cyrl-RS"/>
        </w:rPr>
        <w:t>0</w:t>
      </w:r>
      <w:r>
        <w:rPr>
          <w:rFonts w:ascii="Times New Roman" w:hAnsi="Times New Roman"/>
          <w:noProof/>
          <w:sz w:val="24"/>
          <w:szCs w:val="24"/>
          <w:lang w:val="sr-Cyrl-CS"/>
        </w:rPr>
        <w:t>,00 динара без ПДВ-а, односно    39.480,</w:t>
      </w:r>
      <w:r>
        <w:rPr>
          <w:rFonts w:ascii="Times New Roman" w:hAnsi="Times New Roman"/>
          <w:noProof/>
          <w:sz w:val="24"/>
          <w:szCs w:val="24"/>
          <w:lang w:val="hu-HU"/>
        </w:rPr>
        <w:t>0</w:t>
      </w:r>
      <w:r>
        <w:rPr>
          <w:rFonts w:ascii="Times New Roman" w:hAnsi="Times New Roman"/>
          <w:noProof/>
          <w:sz w:val="24"/>
          <w:szCs w:val="24"/>
          <w:lang w:val="sr-Cyrl-CS"/>
        </w:rPr>
        <w:t>0 динара са ПДВ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7.) Критеријум за доделу уговора: економски најповољнија понуда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8.) Број примљених понуда: 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партија бр.1.-  4 ( четири ) 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партија бр.2.-  4 ( четири )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 xml:space="preserve">     партија бр.3.-  3 ( три )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партија бр.4.- 2 ( две ) 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9.) Највиша и најнижа понуђена цена – у динарима без ПДВ: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партија бр.1.-  98.450,00 / 86.500,00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партија бр.2.-  584.400,00 / 494.260,00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партија бр.3.-  243.730,00 / 226.280,00 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партија бр.4.-   40.000,00 / 32.900,00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10.) Највиша и најнижа цена код прихватљивих понуда – у динарима без ПДВ: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партија бр.1.-  98.450,00 / 86.500,00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партија бр.2.-  584.400,00 / 494.260,00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партија бр.3.-  243.730,00 / 226.280,00 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партија бр.4.-   40.000,00 / 32.900,00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11.) Део или вредност уговора, који ће се извршити преко подизвођача: нема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12.) Датум доношења одлуке о додели уговора – за све партије: 04.07.201</w:t>
      </w:r>
      <w:r>
        <w:rPr>
          <w:rFonts w:ascii="Times New Roman" w:hAnsi="Times New Roman"/>
          <w:noProof/>
          <w:sz w:val="24"/>
          <w:szCs w:val="24"/>
          <w:lang w:val="hu-HU"/>
        </w:rPr>
        <w:t>8</w:t>
      </w:r>
      <w:r>
        <w:rPr>
          <w:rFonts w:ascii="Times New Roman" w:hAnsi="Times New Roman"/>
          <w:noProof/>
          <w:sz w:val="24"/>
          <w:szCs w:val="24"/>
          <w:lang w:val="sr-Cyrl-CS"/>
        </w:rPr>
        <w:t>.г.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13.) Датум закључења уговора – за све партије: 11.07.201</w:t>
      </w:r>
      <w:r>
        <w:rPr>
          <w:rFonts w:ascii="Times New Roman" w:hAnsi="Times New Roman"/>
          <w:noProof/>
          <w:sz w:val="24"/>
          <w:szCs w:val="24"/>
          <w:lang w:val="hu-HU"/>
        </w:rPr>
        <w:t>8</w:t>
      </w:r>
      <w:r>
        <w:rPr>
          <w:rFonts w:ascii="Times New Roman" w:hAnsi="Times New Roman"/>
          <w:noProof/>
          <w:sz w:val="24"/>
          <w:szCs w:val="24"/>
          <w:lang w:val="sr-Cyrl-CS"/>
        </w:rPr>
        <w:t>.г.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14.) Основни подаци о добаљачима: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l-SI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14.1.) партија бр.1.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-  назив: </w:t>
      </w:r>
      <w:r>
        <w:rPr>
          <w:rFonts w:ascii="Times New Roman" w:hAnsi="Times New Roman"/>
          <w:noProof/>
          <w:sz w:val="24"/>
          <w:szCs w:val="24"/>
          <w:lang w:val="sl-SI"/>
        </w:rPr>
        <w:t>Biromarket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024, д.о.о. 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- адреса: Суботица, ул.Максима Горког бр.40.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-  матични број: 08617112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- ПИБ: 100845981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- шифра делатности: 46.90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14.2.) партија бр.2.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-  назив: </w:t>
      </w:r>
      <w:r>
        <w:rPr>
          <w:rFonts w:ascii="Times New Roman" w:hAnsi="Times New Roman"/>
          <w:noProof/>
          <w:sz w:val="24"/>
          <w:szCs w:val="24"/>
          <w:lang w:val="sl-SI"/>
        </w:rPr>
        <w:t>TG Commerce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- адреса: Нови Сад, ул.Николе Пашића бр.9.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-  матични број: 08294852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- ПИБ: 100237724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- шифра делатности: 4666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14.3.) партија бр.3.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-  назив: ‘’</w:t>
      </w:r>
      <w:r>
        <w:rPr>
          <w:rFonts w:ascii="Times New Roman" w:hAnsi="Times New Roman"/>
          <w:noProof/>
          <w:sz w:val="24"/>
          <w:szCs w:val="24"/>
          <w:lang w:val="sl-SI"/>
        </w:rPr>
        <w:t xml:space="preserve"> Asprint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‘’, д.о.о.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- адреса: Земун, Мозерова бр.34.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-  матични број: 06434589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 xml:space="preserve">        - ПИБ: 100203090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- шифра делатности: 4690 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14.4.) партија бр.6. 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-  назив: </w:t>
      </w:r>
      <w:r>
        <w:rPr>
          <w:rFonts w:ascii="Times New Roman" w:hAnsi="Times New Roman"/>
          <w:noProof/>
          <w:sz w:val="24"/>
          <w:szCs w:val="24"/>
          <w:lang w:val="sl-SI"/>
        </w:rPr>
        <w:t>Uspon, d.o.o.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- адреса: Чачак, Булевар ослобођења бр.17.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-  матични број: 06084613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- ПИБ: 101289775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- шифра делатности: 2620</w:t>
      </w: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15.) период важења уговора: до испоруке доб</w:t>
      </w:r>
      <w:r>
        <w:rPr>
          <w:rFonts w:ascii="Times New Roman" w:hAnsi="Times New Roman"/>
          <w:noProof/>
          <w:sz w:val="24"/>
          <w:szCs w:val="24"/>
          <w:lang w:val="hu-HU"/>
        </w:rPr>
        <w:t>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ра </w:t>
      </w:r>
    </w:p>
    <w:p w:rsidR="00E03526" w:rsidRDefault="00E03526" w:rsidP="00E03526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E03526" w:rsidRDefault="00E03526" w:rsidP="00E03526">
      <w:pPr>
        <w:spacing w:after="0"/>
        <w:rPr>
          <w:rFonts w:ascii="Times New Roman" w:hAnsi="Times New Roman"/>
          <w:sz w:val="24"/>
          <w:szCs w:val="24"/>
        </w:rPr>
      </w:pPr>
    </w:p>
    <w:p w:rsidR="00E03526" w:rsidRDefault="00E03526" w:rsidP="00E03526">
      <w:pPr>
        <w:spacing w:after="0"/>
        <w:rPr>
          <w:rFonts w:ascii="Times New Roman" w:hAnsi="Times New Roman"/>
          <w:sz w:val="24"/>
          <w:szCs w:val="24"/>
        </w:rPr>
      </w:pP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</w:p>
    <w:p w:rsidR="00E03526" w:rsidRDefault="00E03526" w:rsidP="00E03526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</w:p>
    <w:p w:rsidR="00145BD7" w:rsidRDefault="00145BD7">
      <w:bookmarkStart w:id="0" w:name="_GoBack"/>
      <w:bookmarkEnd w:id="0"/>
    </w:p>
    <w:sectPr w:rsidR="00145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FD"/>
    <w:rsid w:val="00145BD7"/>
    <w:rsid w:val="00C717FD"/>
    <w:rsid w:val="00E0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2018-07-31T06:10:00Z</dcterms:created>
  <dcterms:modified xsi:type="dcterms:W3CDTF">2018-07-31T06:10:00Z</dcterms:modified>
</cp:coreProperties>
</file>