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F" w:rsidRPr="00663A7F" w:rsidRDefault="00663A7F" w:rsidP="00663A7F">
      <w:pPr>
        <w:spacing w:after="0"/>
        <w:rPr>
          <w:rFonts w:ascii="Times New Roman" w:eastAsia="Calibri" w:hAnsi="Times New Roman" w:cs="Times New Roman"/>
          <w:noProof/>
          <w:sz w:val="24"/>
          <w:szCs w:val="24"/>
          <w:lang w:val="sr-Cyrl-RS"/>
        </w:rPr>
      </w:pPr>
    </w:p>
    <w:p w:rsidR="00663A7F" w:rsidRPr="00663A7F" w:rsidRDefault="00663A7F" w:rsidP="00663A7F">
      <w:pPr>
        <w:spacing w:after="0"/>
        <w:rPr>
          <w:rFonts w:ascii="Times New Roman" w:eastAsia="Calibri" w:hAnsi="Times New Roman" w:cs="Times New Roman"/>
          <w:b/>
          <w:noProof/>
          <w:sz w:val="24"/>
          <w:szCs w:val="24"/>
          <w:lang w:val="sr-Cyrl-CS"/>
        </w:rPr>
      </w:pPr>
      <w:bookmarkStart w:id="0" w:name="_Ref91311180"/>
      <w:bookmarkEnd w:id="0"/>
      <w:r w:rsidRPr="00663A7F">
        <w:rPr>
          <w:rFonts w:ascii="Times New Roman" w:eastAsia="Calibri" w:hAnsi="Times New Roman" w:cs="Times New Roman"/>
          <w:b/>
          <w:noProof/>
          <w:sz w:val="24"/>
          <w:szCs w:val="24"/>
          <w:lang w:val="sr-Cyrl-CS"/>
        </w:rPr>
        <w:t>ОСНОВНА ШКОЛА '' ХУЊАДИ ЈАНОШ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24220 </w:t>
      </w:r>
      <w:r w:rsidRPr="00663A7F">
        <w:rPr>
          <w:rFonts w:ascii="Times New Roman" w:eastAsia="Calibri" w:hAnsi="Times New Roman" w:cs="Times New Roman"/>
          <w:b/>
          <w:noProof/>
          <w:sz w:val="24"/>
          <w:szCs w:val="24"/>
          <w:lang w:val="sr-Cyrl-RS"/>
        </w:rPr>
        <w:t>Ч</w:t>
      </w:r>
      <w:r w:rsidRPr="00663A7F">
        <w:rPr>
          <w:rFonts w:ascii="Times New Roman" w:eastAsia="Calibri" w:hAnsi="Times New Roman" w:cs="Times New Roman"/>
          <w:b/>
          <w:noProof/>
          <w:sz w:val="24"/>
          <w:szCs w:val="24"/>
          <w:lang w:val="sr-Cyrl-CS"/>
        </w:rPr>
        <w:t xml:space="preserve">АНТАВИР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ТРГ СЛОБОДЕ 2</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40"/>
          <w:szCs w:val="40"/>
          <w:lang w:val="sr-Cyrl-CS"/>
        </w:rPr>
      </w:pPr>
    </w:p>
    <w:p w:rsidR="00663A7F" w:rsidRPr="00663A7F" w:rsidRDefault="00663A7F" w:rsidP="00663A7F">
      <w:pPr>
        <w:spacing w:after="0"/>
        <w:rPr>
          <w:rFonts w:ascii="Times New Roman" w:eastAsia="Calibri" w:hAnsi="Times New Roman" w:cs="Times New Roman"/>
          <w:b/>
          <w:noProof/>
          <w:sz w:val="40"/>
          <w:szCs w:val="40"/>
          <w:lang w:val="sr-Cyrl-CS"/>
        </w:rPr>
      </w:pPr>
      <w:r w:rsidRPr="00663A7F">
        <w:rPr>
          <w:rFonts w:ascii="Times New Roman" w:eastAsia="Calibri" w:hAnsi="Times New Roman" w:cs="Times New Roman"/>
          <w:b/>
          <w:noProof/>
          <w:sz w:val="40"/>
          <w:szCs w:val="40"/>
          <w:lang w:val="sr-Cyrl-CS"/>
        </w:rPr>
        <w:t xml:space="preserve">             КОНКУРСНА ДОКУМЕНТАЦИЈА</w:t>
      </w:r>
    </w:p>
    <w:p w:rsidR="00663A7F" w:rsidRPr="00663A7F" w:rsidRDefault="00663A7F" w:rsidP="00663A7F">
      <w:pPr>
        <w:spacing w:after="0"/>
        <w:rPr>
          <w:rFonts w:ascii="Times New Roman" w:eastAsia="Calibri" w:hAnsi="Times New Roman" w:cs="Times New Roman"/>
          <w:b/>
          <w:bCs/>
          <w:noProof/>
          <w:sz w:val="28"/>
          <w:szCs w:val="28"/>
          <w:lang w:val="sr-Cyrl-CS"/>
        </w:rPr>
      </w:pPr>
      <w:r w:rsidRPr="00663A7F">
        <w:rPr>
          <w:rFonts w:ascii="Times New Roman" w:eastAsia="Calibri" w:hAnsi="Times New Roman" w:cs="Times New Roman"/>
          <w:b/>
          <w:bCs/>
          <w:noProof/>
          <w:sz w:val="28"/>
          <w:szCs w:val="28"/>
          <w:lang w:val="sr-Cyrl-CS"/>
        </w:rPr>
        <w:t xml:space="preserve">   </w:t>
      </w:r>
    </w:p>
    <w:p w:rsidR="00663A7F" w:rsidRPr="00663A7F" w:rsidRDefault="00663A7F" w:rsidP="00663A7F">
      <w:pPr>
        <w:spacing w:after="0"/>
        <w:rPr>
          <w:rFonts w:ascii="Times New Roman" w:eastAsia="Calibri" w:hAnsi="Times New Roman" w:cs="Times New Roman"/>
          <w:b/>
          <w:noProof/>
          <w:sz w:val="28"/>
          <w:szCs w:val="28"/>
          <w:lang w:val="sr-Cyrl-CS"/>
        </w:rPr>
      </w:pPr>
      <w:r w:rsidRPr="00663A7F">
        <w:rPr>
          <w:rFonts w:ascii="Times New Roman" w:eastAsia="Calibri" w:hAnsi="Times New Roman" w:cs="Times New Roman"/>
          <w:b/>
          <w:bCs/>
          <w:noProof/>
          <w:sz w:val="28"/>
          <w:szCs w:val="28"/>
          <w:lang w:val="sr-Cyrl-CS"/>
        </w:rPr>
        <w:t xml:space="preserve">             Поступак јавне набавке мале вредности – н</w:t>
      </w:r>
      <w:r w:rsidRPr="00663A7F">
        <w:rPr>
          <w:rFonts w:ascii="Times New Roman" w:eastAsia="Calibri" w:hAnsi="Times New Roman" w:cs="Times New Roman"/>
          <w:b/>
          <w:noProof/>
          <w:sz w:val="28"/>
          <w:szCs w:val="28"/>
          <w:lang w:val="sr-Cyrl-CS"/>
        </w:rPr>
        <w:t xml:space="preserve">абавка  радова </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8"/>
          <w:szCs w:val="28"/>
          <w:lang w:val="sr-Cyrl-CS"/>
        </w:rPr>
      </w:pPr>
      <w:r w:rsidRPr="00663A7F">
        <w:rPr>
          <w:rFonts w:ascii="Times New Roman" w:eastAsia="Calibri" w:hAnsi="Times New Roman" w:cs="Times New Roman"/>
          <w:b/>
          <w:noProof/>
          <w:sz w:val="28"/>
          <w:szCs w:val="28"/>
          <w:lang w:val="sr-Cyrl-CS"/>
        </w:rPr>
        <w:t xml:space="preserve">         ТЕКУЋЕ ПОПРАВКЕ И ОДРЖАВАЊЕ ЗГРАДА И ОБЈЕКАТА</w:t>
      </w:r>
    </w:p>
    <w:p w:rsidR="00663A7F" w:rsidRPr="00663A7F" w:rsidRDefault="00663A7F" w:rsidP="00663A7F">
      <w:pPr>
        <w:spacing w:after="0"/>
        <w:rPr>
          <w:rFonts w:ascii="Times New Roman" w:eastAsia="Calibri" w:hAnsi="Times New Roman" w:cs="Times New Roman"/>
          <w:b/>
          <w:noProof/>
          <w:sz w:val="32"/>
          <w:szCs w:val="32"/>
          <w:lang w:val="sr-Cyrl-CS"/>
        </w:rPr>
      </w:pPr>
      <w:r w:rsidRPr="00663A7F">
        <w:rPr>
          <w:rFonts w:ascii="Times New Roman" w:eastAsia="Calibri" w:hAnsi="Times New Roman" w:cs="Times New Roman"/>
          <w:b/>
          <w:noProof/>
          <w:sz w:val="32"/>
          <w:szCs w:val="32"/>
          <w:lang w:val="sr-Cyrl-CS"/>
        </w:rPr>
        <w:t xml:space="preserve">                               </w:t>
      </w:r>
      <w:r w:rsidRPr="00663A7F">
        <w:rPr>
          <w:rFonts w:ascii="Times New Roman" w:eastAsia="Calibri" w:hAnsi="Times New Roman" w:cs="Times New Roman"/>
          <w:b/>
          <w:noProof/>
          <w:sz w:val="32"/>
          <w:szCs w:val="32"/>
          <w:lang w:val="hu-HU"/>
        </w:rPr>
        <w:t xml:space="preserve">   </w:t>
      </w:r>
      <w:r w:rsidRPr="00663A7F">
        <w:rPr>
          <w:rFonts w:ascii="Times New Roman" w:eastAsia="Calibri" w:hAnsi="Times New Roman" w:cs="Times New Roman"/>
          <w:b/>
          <w:noProof/>
          <w:sz w:val="32"/>
          <w:szCs w:val="32"/>
          <w:lang w:val="sr-Cyrl-CS"/>
        </w:rPr>
        <w:t xml:space="preserve">   ЈНМВ </w:t>
      </w:r>
      <w:r w:rsidRPr="00663A7F">
        <w:rPr>
          <w:rFonts w:ascii="Times New Roman" w:eastAsia="Calibri" w:hAnsi="Times New Roman" w:cs="Times New Roman"/>
          <w:b/>
          <w:noProof/>
          <w:sz w:val="32"/>
          <w:szCs w:val="32"/>
          <w:lang w:val="hu-HU"/>
        </w:rPr>
        <w:t>05</w:t>
      </w:r>
      <w:r w:rsidRPr="00663A7F">
        <w:rPr>
          <w:rFonts w:ascii="Times New Roman" w:eastAsia="Calibri" w:hAnsi="Times New Roman" w:cs="Times New Roman"/>
          <w:b/>
          <w:noProof/>
          <w:sz w:val="32"/>
          <w:szCs w:val="32"/>
          <w:lang w:val="sr-Cyrl-CS"/>
        </w:rPr>
        <w:t>/18</w:t>
      </w:r>
    </w:p>
    <w:p w:rsidR="00663A7F" w:rsidRPr="00663A7F" w:rsidRDefault="00663A7F" w:rsidP="00663A7F">
      <w:pPr>
        <w:spacing w:after="0"/>
        <w:rPr>
          <w:rFonts w:ascii="Times New Roman" w:eastAsia="Calibri" w:hAnsi="Times New Roman" w:cs="Times New Roman"/>
          <w:b/>
          <w:noProof/>
          <w:sz w:val="32"/>
          <w:szCs w:val="32"/>
          <w:u w:val="single"/>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32"/>
          <w:szCs w:val="32"/>
          <w:lang w:val="sr-Cyrl-CS"/>
        </w:rPr>
      </w:pPr>
      <w:r w:rsidRPr="00663A7F">
        <w:rPr>
          <w:rFonts w:ascii="Times New Roman" w:eastAsia="Calibri" w:hAnsi="Times New Roman" w:cs="Times New Roman"/>
          <w:noProof/>
          <w:sz w:val="32"/>
          <w:szCs w:val="32"/>
          <w:lang w:val="sr-Cyrl-CS"/>
        </w:rPr>
        <w:t xml:space="preserve">                              Чантавир, јул 2018.</w:t>
      </w:r>
    </w:p>
    <w:p w:rsidR="00663A7F" w:rsidRPr="00663A7F" w:rsidRDefault="00663A7F" w:rsidP="00663A7F">
      <w:pPr>
        <w:spacing w:after="0"/>
        <w:rPr>
          <w:rFonts w:ascii="Times New Roman" w:eastAsia="Calibri" w:hAnsi="Times New Roman" w:cs="Times New Roman"/>
          <w:bCs/>
          <w:noProof/>
          <w:sz w:val="24"/>
          <w:szCs w:val="24"/>
          <w:lang w:val="sr-Cyrl-CS"/>
        </w:rPr>
      </w:pPr>
      <w:bookmarkStart w:id="1" w:name="_Ref93165401"/>
    </w:p>
    <w:p w:rsidR="00663A7F" w:rsidRPr="00663A7F" w:rsidRDefault="00663A7F" w:rsidP="00663A7F">
      <w:pPr>
        <w:spacing w:after="0"/>
        <w:rPr>
          <w:rFonts w:ascii="Times New Roman" w:eastAsia="Calibri" w:hAnsi="Times New Roman" w:cs="Times New Roman"/>
          <w:bCs/>
          <w:noProof/>
          <w:sz w:val="24"/>
          <w:szCs w:val="24"/>
          <w:lang w:val="hu-HU"/>
        </w:rPr>
      </w:pPr>
    </w:p>
    <w:p w:rsidR="00663A7F" w:rsidRPr="00663A7F" w:rsidRDefault="00663A7F" w:rsidP="00663A7F">
      <w:pPr>
        <w:spacing w:after="0"/>
        <w:rPr>
          <w:rFonts w:ascii="Times New Roman" w:eastAsia="Calibri" w:hAnsi="Times New Roman" w:cs="Times New Roman"/>
          <w:bCs/>
          <w:noProof/>
          <w:sz w:val="24"/>
          <w:szCs w:val="24"/>
          <w:lang w:val="hu-HU"/>
        </w:rPr>
      </w:pPr>
    </w:p>
    <w:p w:rsidR="00663A7F" w:rsidRPr="00663A7F" w:rsidRDefault="00663A7F" w:rsidP="00663A7F">
      <w:pPr>
        <w:spacing w:after="0"/>
        <w:rPr>
          <w:rFonts w:ascii="Times New Roman" w:eastAsia="Calibri" w:hAnsi="Times New Roman" w:cs="Times New Roman"/>
          <w:bCs/>
          <w:noProof/>
          <w:sz w:val="24"/>
          <w:szCs w:val="24"/>
          <w:lang w:val="sr-Cyrl-RS"/>
        </w:rPr>
      </w:pPr>
    </w:p>
    <w:p w:rsidR="00663A7F" w:rsidRPr="00663A7F" w:rsidRDefault="00663A7F" w:rsidP="00663A7F">
      <w:pPr>
        <w:spacing w:after="0"/>
        <w:rPr>
          <w:rFonts w:ascii="Times New Roman" w:eastAsia="Calibri" w:hAnsi="Times New Roman" w:cs="Times New Roman"/>
          <w:bCs/>
          <w:noProof/>
          <w:sz w:val="24"/>
          <w:szCs w:val="24"/>
          <w:lang w:val="sr-Cyrl-RS"/>
        </w:rPr>
      </w:pPr>
    </w:p>
    <w:p w:rsidR="00663A7F" w:rsidRPr="00663A7F" w:rsidRDefault="00663A7F" w:rsidP="00663A7F">
      <w:pPr>
        <w:spacing w:after="0"/>
        <w:rPr>
          <w:rFonts w:ascii="Times New Roman" w:eastAsia="Calibri" w:hAnsi="Times New Roman" w:cs="Times New Roman"/>
          <w:bCs/>
          <w:noProof/>
          <w:sz w:val="24"/>
          <w:szCs w:val="24"/>
          <w:lang w:val="hu-HU"/>
        </w:rPr>
      </w:pPr>
    </w:p>
    <w:p w:rsidR="00663A7F" w:rsidRPr="00663A7F" w:rsidRDefault="00663A7F" w:rsidP="00663A7F">
      <w:pPr>
        <w:spacing w:after="0"/>
        <w:rPr>
          <w:rFonts w:ascii="Times New Roman" w:eastAsia="Calibri" w:hAnsi="Times New Roman" w:cs="Times New Roman"/>
          <w:bCs/>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Садржај</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_________________________________________________________________</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Општи подаци о јавној набавци...............................................................3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Подаци о предмету јавне набавке............................................</w:t>
      </w:r>
      <w:r w:rsidRPr="00663A7F">
        <w:rPr>
          <w:rFonts w:ascii="Times New Roman" w:eastAsia="Calibri" w:hAnsi="Times New Roman" w:cs="Times New Roman"/>
          <w:noProof/>
          <w:sz w:val="24"/>
          <w:szCs w:val="24"/>
          <w:lang w:val="sr-Cyrl-RS"/>
        </w:rPr>
        <w:t>...</w:t>
      </w:r>
      <w:r w:rsidRPr="00663A7F">
        <w:rPr>
          <w:rFonts w:ascii="Times New Roman" w:eastAsia="Calibri" w:hAnsi="Times New Roman" w:cs="Times New Roman"/>
          <w:noProof/>
          <w:sz w:val="24"/>
          <w:szCs w:val="24"/>
          <w:lang w:val="sr-Cyrl-CS"/>
        </w:rPr>
        <w:t>.............3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Услови за учешће у поступку јавне набавке...........................................4</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Упутство понуђачима како да сачине понуду.........................................4</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Образац 1 – Изјава испуњаности услова за учешће...............................12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Образац 2 – Понуда...................................................................................13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партија бр.1.)..................................................................27</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партија бр.2.)..................................................................29</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партија бр.3.)..................................................................31</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партија бр.4.)..................................................................33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Образац бр.4.-трошкови припреме понуде..............................................35</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Образац бр.5. - изјава о независној понуди.............................................36</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Образац бр.6 - изјава о поштовању обавеза из члана 75.став 2.ЗЈН......37</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i/>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Конкурсна документација има 37 страна.     </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1)</w:t>
      </w:r>
      <w:r w:rsidRPr="00663A7F">
        <w:rPr>
          <w:rFonts w:ascii="Times New Roman" w:eastAsia="Calibri" w:hAnsi="Times New Roman" w:cs="Times New Roman"/>
          <w:b/>
          <w:bCs/>
          <w:noProof/>
          <w:sz w:val="24"/>
          <w:szCs w:val="24"/>
          <w:lang w:val="sr-Cyrl-CS"/>
        </w:rPr>
        <w:tab/>
        <w:t>ОПШТИ ПОДАЦИ О НАБАВЦИ</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Наручиоца:  Основна школа '' Хуњади Јанош ''</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bCs/>
          <w:noProof/>
          <w:sz w:val="24"/>
          <w:szCs w:val="24"/>
          <w:lang w:val="sr-Cyrl-CS"/>
        </w:rPr>
        <w:t xml:space="preserve">Адреса Наручиоца: </w:t>
      </w:r>
      <w:r w:rsidRPr="00663A7F">
        <w:rPr>
          <w:rFonts w:ascii="Times New Roman" w:eastAsia="Calibri" w:hAnsi="Times New Roman" w:cs="Times New Roman"/>
          <w:noProof/>
          <w:sz w:val="24"/>
          <w:szCs w:val="24"/>
          <w:lang w:val="sr-Cyrl-CS"/>
        </w:rPr>
        <w:t>24220 Чантавир, Трг слободе 2</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Врста поступка: </w:t>
      </w:r>
      <w:r w:rsidRPr="00663A7F">
        <w:rPr>
          <w:rFonts w:ascii="Times New Roman" w:eastAsia="Calibri" w:hAnsi="Times New Roman" w:cs="Times New Roman"/>
          <w:noProof/>
          <w:sz w:val="24"/>
          <w:szCs w:val="24"/>
          <w:lang w:val="sr-Cyrl-CS"/>
        </w:rPr>
        <w:t xml:space="preserve">Јавна набавка мале вредности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Предмет јавне набавке</w:t>
      </w:r>
      <w:r w:rsidRPr="00663A7F">
        <w:rPr>
          <w:rFonts w:ascii="Times New Roman" w:eastAsia="Calibri" w:hAnsi="Times New Roman" w:cs="Times New Roman"/>
          <w:noProof/>
          <w:sz w:val="24"/>
          <w:szCs w:val="24"/>
          <w:lang w:val="sr-Cyrl-CS"/>
        </w:rPr>
        <w:t>: Набавка радова – текуће поправке и одржавање зграда и објеката</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
          <w:bCs/>
          <w:noProof/>
          <w:sz w:val="24"/>
          <w:szCs w:val="24"/>
          <w:lang w:val="sr-Cyrl-CS"/>
        </w:rPr>
        <w:t>Лице за контакт: Шинковић Валерија</w:t>
      </w:r>
      <w:r w:rsidRPr="00663A7F">
        <w:rPr>
          <w:rFonts w:ascii="Times New Roman" w:eastAsia="Calibri" w:hAnsi="Times New Roman" w:cs="Times New Roman"/>
          <w:bCs/>
          <w:noProof/>
          <w:sz w:val="24"/>
          <w:szCs w:val="24"/>
          <w:lang w:val="sr-Cyrl-CS"/>
        </w:rPr>
        <w:t>, 024/782-025</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2) ПОДАЦИ О ПРЕДМЕТУ ЈАВНЕ НАБАВКЕ</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Предмет јавне набавке: </w:t>
      </w:r>
      <w:r w:rsidRPr="00663A7F">
        <w:rPr>
          <w:rFonts w:ascii="Times New Roman" w:eastAsia="Calibri" w:hAnsi="Times New Roman" w:cs="Times New Roman"/>
          <w:noProof/>
          <w:sz w:val="24"/>
          <w:szCs w:val="24"/>
          <w:lang w:val="sr-Cyrl-CS"/>
        </w:rPr>
        <w:t>Набавка радова – текуће поправке и одржавање зграда и објеката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noProof/>
          <w:sz w:val="24"/>
          <w:szCs w:val="24"/>
          <w:lang w:val="sr-Cyrl-CS"/>
        </w:rPr>
        <w:t>Ознака из општег речника набавке</w:t>
      </w:r>
      <w:r w:rsidRPr="00663A7F">
        <w:rPr>
          <w:rFonts w:ascii="Times New Roman" w:eastAsia="Calibri" w:hAnsi="Times New Roman" w:cs="Times New Roman"/>
          <w:noProof/>
          <w:sz w:val="24"/>
          <w:szCs w:val="24"/>
          <w:lang w:val="sr-Cyrl-CS"/>
        </w:rPr>
        <w:t xml:space="preserve">:  (  45262500, 45442110, 50720000, 45441000, )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Предметна јавна набавка је обликована у четири партије: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line="240" w:lineRule="auto"/>
        <w:jc w:val="both"/>
        <w:rPr>
          <w:rFonts w:ascii="Times New Roman" w:eastAsia="Times New Roman" w:hAnsi="Times New Roman" w:cs="Times New Roman"/>
          <w:noProof/>
          <w:sz w:val="24"/>
          <w:szCs w:val="24"/>
          <w:lang w:val="sr-Cyrl-CS" w:eastAsia="sr-Latn-CS"/>
        </w:rPr>
      </w:pPr>
      <w:r w:rsidRPr="00663A7F">
        <w:rPr>
          <w:rFonts w:ascii="Times New Roman" w:eastAsia="Times New Roman" w:hAnsi="Times New Roman" w:cs="Times New Roman"/>
          <w:noProof/>
          <w:sz w:val="24"/>
          <w:szCs w:val="24"/>
          <w:lang w:val="sr-Cyrl-CS" w:eastAsia="sr-Latn-CS"/>
        </w:rPr>
        <w:t xml:space="preserve">     партија бр.1.- зидарски радови-керамичарски радови: ОРН: 45262500</w:t>
      </w:r>
    </w:p>
    <w:p w:rsidR="00663A7F" w:rsidRPr="00663A7F" w:rsidRDefault="00663A7F" w:rsidP="00663A7F">
      <w:pPr>
        <w:spacing w:after="0" w:line="240" w:lineRule="auto"/>
        <w:jc w:val="both"/>
        <w:rPr>
          <w:rFonts w:ascii="Times New Roman" w:eastAsia="Times New Roman" w:hAnsi="Times New Roman" w:cs="Times New Roman"/>
          <w:noProof/>
          <w:sz w:val="24"/>
          <w:szCs w:val="24"/>
          <w:lang w:val="sr-Cyrl-CS" w:eastAsia="sr-Latn-CS"/>
        </w:rPr>
      </w:pPr>
      <w:r w:rsidRPr="00663A7F">
        <w:rPr>
          <w:rFonts w:ascii="Times New Roman" w:eastAsia="Times New Roman" w:hAnsi="Times New Roman" w:cs="Times New Roman"/>
          <w:noProof/>
          <w:sz w:val="24"/>
          <w:szCs w:val="24"/>
          <w:lang w:val="sr-Cyrl-CS" w:eastAsia="sr-Latn-CS"/>
        </w:rPr>
        <w:t xml:space="preserve">     партија бр.2.- молерски радови: ОРН: 45442110</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партија бр 3.- поправка и одржавање система централног грејања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партија бр.4.- замена стакла  са материјалом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3.)</w:t>
      </w:r>
      <w:r w:rsidRPr="00663A7F">
        <w:rPr>
          <w:rFonts w:ascii="Times New Roman" w:eastAsia="Calibri" w:hAnsi="Times New Roman" w:cs="Times New Roman"/>
          <w:b/>
          <w:bCs/>
          <w:noProof/>
          <w:sz w:val="24"/>
          <w:szCs w:val="24"/>
          <w:lang w:val="sr-Cyrl-CS"/>
        </w:rPr>
        <w:tab/>
        <w:t>УСЛОВИ ЗА УЧЕШЋЕ У ПОСТУПКУ ЈАВНЕ НАБАВКЕ ИЗ ЧЛАНА 75. И 76. ЗАКОНА О ЈАВНИМ НАБАВКАМА И УПУТСТВО КАКО СЕ ДОКАЗУЈЕ ИСПУЊЕНОСТ ТИХ УСЛОВА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Обавезни услови за учешће у поступку</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Понуђач у поступку јавне набавке мора доказати:</w:t>
      </w:r>
    </w:p>
    <w:p w:rsidR="00663A7F" w:rsidRPr="00663A7F" w:rsidRDefault="00663A7F" w:rsidP="00663A7F">
      <w:pPr>
        <w:numPr>
          <w:ilvl w:val="0"/>
          <w:numId w:val="5"/>
        </w:num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 је регистрован код надлежног органа, односно уписан у одговарајући регистар;</w:t>
      </w:r>
    </w:p>
    <w:p w:rsidR="00663A7F" w:rsidRPr="00663A7F" w:rsidRDefault="00663A7F" w:rsidP="00663A7F">
      <w:pPr>
        <w:numPr>
          <w:ilvl w:val="0"/>
          <w:numId w:val="5"/>
        </w:num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3A7F" w:rsidRPr="00663A7F" w:rsidRDefault="00663A7F" w:rsidP="00663A7F">
      <w:pPr>
        <w:numPr>
          <w:ilvl w:val="0"/>
          <w:numId w:val="5"/>
        </w:num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Cs/>
          <w:noProof/>
          <w:sz w:val="24"/>
          <w:szCs w:val="24"/>
          <w:lang w:val="sr-Cyrl-CS"/>
        </w:rPr>
        <w:t xml:space="preserve">да </w:t>
      </w:r>
      <w:r w:rsidRPr="00663A7F">
        <w:rPr>
          <w:rFonts w:ascii="Times New Roman" w:eastAsia="Calibri" w:hAnsi="Times New Roman" w:cs="Times New Roman"/>
          <w:noProof/>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4.) УПУТСТВО ПОНУЂАЧИМА КАКО ДА САЧИНЕ ПОНУДУ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Понуда се сматра прихватљивом уколико испуњава све захтеве и услове из позива и конкурсне документације.</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се сматра прихватљивом ако Понуђач поднесе: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Образац 4 - „Трошкови припреме понуде “ - попуњен, потписан и оверен печатом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4.1. ПОДАЦИ О ЈЕЗИКУ НА КОЈЕМ ПОНУДА МОРА БИТИ САСТАВЉЕНА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Понуђач даје понуду на српском језику.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Сви приложени докази морају бити на српском језику.</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4.2. КОМУНИКАЦИЈА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numPr>
          <w:ilvl w:val="1"/>
          <w:numId w:val="7"/>
        </w:num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ПОСЕБНИ ЗАХТЕВИ У ПОГЛЕДУ НАЧИНА НА КОЈИ ПОНУДА МОРА ДА БУДЕ САСТАВЉЕНА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Понуђач </w:t>
      </w:r>
      <w:r w:rsidRPr="00663A7F">
        <w:rPr>
          <w:rFonts w:ascii="Times New Roman" w:eastAsia="Calibri" w:hAnsi="Times New Roman" w:cs="Times New Roman"/>
          <w:b/>
          <w:noProof/>
          <w:sz w:val="24"/>
          <w:szCs w:val="24"/>
          <w:lang w:val="sr-Cyrl-CS"/>
        </w:rPr>
        <w:t>МОРА</w:t>
      </w:r>
      <w:r w:rsidRPr="00663A7F">
        <w:rPr>
          <w:rFonts w:ascii="Times New Roman" w:eastAsia="Calibri" w:hAnsi="Times New Roman" w:cs="Times New Roman"/>
          <w:noProof/>
          <w:sz w:val="24"/>
          <w:szCs w:val="24"/>
          <w:lang w:val="sr-Cyrl-CS"/>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изнад или поред уписати тачан податак, који ће оверити парафом одговорног лица и печатом Понуђача.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4.4. ПОНУДА ПО ПАРТИЈАМА  </w:t>
      </w:r>
    </w:p>
    <w:p w:rsidR="00663A7F" w:rsidRPr="00663A7F" w:rsidRDefault="00663A7F" w:rsidP="00663A7F">
      <w:pPr>
        <w:spacing w:after="0"/>
        <w:rPr>
          <w:rFonts w:ascii="Times New Roman" w:eastAsia="Calibri" w:hAnsi="Times New Roman" w:cs="Times New Roman"/>
          <w:noProof/>
          <w:sz w:val="24"/>
          <w:szCs w:val="24"/>
          <w:lang w:val="sr-Cyrl-CS"/>
        </w:rPr>
      </w:pPr>
      <w:bookmarkStart w:id="2" w:name="_Ref91160100"/>
      <w:r w:rsidRPr="00663A7F">
        <w:rPr>
          <w:rFonts w:ascii="Times New Roman" w:eastAsia="Calibri" w:hAnsi="Times New Roman" w:cs="Times New Roman"/>
          <w:noProof/>
          <w:sz w:val="24"/>
          <w:szCs w:val="24"/>
          <w:lang w:val="sr-Cyrl-CS"/>
        </w:rPr>
        <w:t>Ова набавка је подељена у четири</w:t>
      </w:r>
      <w:r w:rsidRPr="00663A7F">
        <w:rPr>
          <w:rFonts w:ascii="Times New Roman" w:eastAsia="Calibri" w:hAnsi="Times New Roman" w:cs="Times New Roman"/>
          <w:i/>
          <w:noProof/>
          <w:sz w:val="24"/>
          <w:szCs w:val="24"/>
          <w:lang w:val="sr-Cyrl-CS"/>
        </w:rPr>
        <w:t xml:space="preserve"> </w:t>
      </w:r>
      <w:r w:rsidRPr="00663A7F">
        <w:rPr>
          <w:rFonts w:ascii="Times New Roman" w:eastAsia="Calibri" w:hAnsi="Times New Roman" w:cs="Times New Roman"/>
          <w:noProof/>
          <w:sz w:val="24"/>
          <w:szCs w:val="24"/>
          <w:lang w:val="sr-Cyrl-CS"/>
        </w:rPr>
        <w:t>партије.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bookmarkStart w:id="3" w:name="_Toc239557260"/>
      <w:bookmarkEnd w:id="2"/>
      <w:r w:rsidRPr="00663A7F">
        <w:rPr>
          <w:rFonts w:ascii="Times New Roman" w:eastAsia="Calibri" w:hAnsi="Times New Roman" w:cs="Times New Roman"/>
          <w:b/>
          <w:noProof/>
          <w:sz w:val="24"/>
          <w:szCs w:val="24"/>
          <w:lang w:val="sr-Cyrl-CS"/>
        </w:rPr>
        <w:t>4.5. ПОНУДА СА ВАРИЈАНТАМ</w:t>
      </w:r>
      <w:bookmarkEnd w:id="3"/>
      <w:r w:rsidRPr="00663A7F">
        <w:rPr>
          <w:rFonts w:ascii="Times New Roman" w:eastAsia="Calibri" w:hAnsi="Times New Roman" w:cs="Times New Roman"/>
          <w:b/>
          <w:noProof/>
          <w:sz w:val="24"/>
          <w:szCs w:val="24"/>
          <w:lang w:val="sr-Cyrl-CS"/>
        </w:rPr>
        <w:t>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овој набавци није дозвољена понуда са варијантама.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4.6. ПОНУДА СА ПОДИЗВОЂАЧЕМ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4.7. ЗАЈЕДНИЧКА ПОНУДА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Понуду може поднети група понуђача.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663A7F">
        <w:rPr>
          <w:rFonts w:ascii="Times New Roman" w:eastAsia="Calibri" w:hAnsi="Times New Roman" w:cs="Times New Roman"/>
          <w:noProof/>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4.8. ОБАВЕШТЕЊЕ ПОНУЂАЧУ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4.9.НАЧИН ПРЕУЗИМАЊА КОНКУРСНЕ ДОКУМЕНТАЦИЈЕ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663A7F">
        <w:rPr>
          <w:rFonts w:ascii="Times New Roman" w:eastAsia="Calibri" w:hAnsi="Times New Roman" w:cs="Times New Roman"/>
          <w:bCs/>
          <w:noProof/>
          <w:sz w:val="24"/>
          <w:szCs w:val="24"/>
          <w:lang w:val="sl-SI"/>
        </w:rPr>
        <w:t>suli@tippnet.rs</w:t>
      </w:r>
      <w:r w:rsidRPr="00663A7F">
        <w:rPr>
          <w:rFonts w:ascii="Times New Roman" w:eastAsia="Calibri" w:hAnsi="Times New Roman" w:cs="Times New Roman"/>
          <w:bCs/>
          <w:noProof/>
          <w:sz w:val="24"/>
          <w:szCs w:val="24"/>
          <w:lang w:val="sr-Cyrl-CS"/>
        </w:rPr>
        <w:t xml:space="preserve"> или телефаксом на број 024/782-025, са веб сајта наручиоца ( </w:t>
      </w:r>
      <w:r w:rsidRPr="00663A7F">
        <w:rPr>
          <w:rFonts w:ascii="Times New Roman" w:eastAsia="Calibri" w:hAnsi="Times New Roman" w:cs="Times New Roman"/>
          <w:bCs/>
          <w:noProof/>
          <w:sz w:val="24"/>
          <w:szCs w:val="24"/>
          <w:lang w:val="sl-SI"/>
        </w:rPr>
        <w:t>www.hunyadi.edu.rs</w:t>
      </w:r>
      <w:r w:rsidRPr="00663A7F">
        <w:rPr>
          <w:rFonts w:ascii="Times New Roman" w:eastAsia="Calibri" w:hAnsi="Times New Roman" w:cs="Times New Roman"/>
          <w:bCs/>
          <w:noProof/>
          <w:sz w:val="24"/>
          <w:szCs w:val="24"/>
          <w:lang w:val="sr-Cyrl-CS"/>
        </w:rPr>
        <w:t xml:space="preserve"> ) или са Портала Управе за јавне набавке ( </w:t>
      </w:r>
      <w:r w:rsidRPr="00663A7F">
        <w:rPr>
          <w:rFonts w:ascii="Calibri" w:eastAsia="Calibri" w:hAnsi="Calibri" w:cs="Times New Roman"/>
        </w:rPr>
        <w:fldChar w:fldCharType="begin"/>
      </w:r>
      <w:r w:rsidRPr="00663A7F">
        <w:rPr>
          <w:rFonts w:ascii="Times New Roman" w:eastAsia="Calibri" w:hAnsi="Times New Roman" w:cs="Times New Roman"/>
          <w:noProof/>
          <w:sz w:val="24"/>
          <w:szCs w:val="24"/>
          <w:lang w:val="sr-Cyrl-CS"/>
        </w:rPr>
        <w:instrText xml:space="preserve"> ХYПЕРЛИНК "хттп://www.портал.ујн.гов.рс/" </w:instrText>
      </w:r>
      <w:r w:rsidRPr="00663A7F">
        <w:rPr>
          <w:rFonts w:ascii="Calibri" w:eastAsia="Calibri" w:hAnsi="Calibri" w:cs="Times New Roman"/>
        </w:rPr>
        <w:fldChar w:fldCharType="separate"/>
      </w:r>
      <w:r w:rsidRPr="00663A7F">
        <w:rPr>
          <w:rFonts w:ascii="Times New Roman" w:eastAsia="Calibri" w:hAnsi="Times New Roman" w:cs="Times New Roman"/>
          <w:bCs/>
          <w:noProof/>
          <w:color w:val="0000FF"/>
          <w:sz w:val="24"/>
          <w:szCs w:val="24"/>
          <w:u w:val="single"/>
          <w:lang w:val="sr-Cyrl-CS"/>
        </w:rPr>
        <w:t>www.</w:t>
      </w:r>
      <w:r w:rsidRPr="00663A7F">
        <w:rPr>
          <w:rFonts w:ascii="Calibri" w:eastAsia="Calibri" w:hAnsi="Calibri" w:cs="Times New Roman"/>
        </w:rPr>
        <w:fldChar w:fldCharType="end"/>
      </w:r>
      <w:r w:rsidRPr="00663A7F">
        <w:rPr>
          <w:rFonts w:ascii="Times New Roman" w:eastAsia="Calibri" w:hAnsi="Times New Roman" w:cs="Times New Roman"/>
          <w:bCs/>
          <w:noProof/>
          <w:color w:val="0000FF"/>
          <w:sz w:val="24"/>
          <w:szCs w:val="24"/>
          <w:u w:val="single"/>
          <w:lang w:val="sl-SI"/>
        </w:rPr>
        <w:t xml:space="preserve"> portal.ujn.gov.rs</w:t>
      </w:r>
      <w:r w:rsidRPr="00663A7F">
        <w:rPr>
          <w:rFonts w:ascii="Times New Roman" w:eastAsia="Calibri" w:hAnsi="Times New Roman" w:cs="Times New Roman"/>
          <w:bCs/>
          <w:noProof/>
          <w:sz w:val="24"/>
          <w:szCs w:val="24"/>
          <w:lang w:val="sr-Cyrl-CS"/>
        </w:rPr>
        <w:t xml:space="preserve"> ) </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4.10. НАЧИН ПОДНОШЕЊА ПОНУДЕ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Понуда се подноси непосредно у ОШ '' Хуњади Јанош '' у Чантвиру, Трг слободе 2. путем поште, на адресу  - ОШ '' Хуњади Јанош '' </w:t>
      </w:r>
      <w:r w:rsidRPr="00663A7F">
        <w:rPr>
          <w:rFonts w:ascii="Times New Roman" w:eastAsia="Calibri" w:hAnsi="Times New Roman" w:cs="Times New Roman"/>
          <w:bCs/>
          <w:noProof/>
          <w:sz w:val="24"/>
          <w:szCs w:val="24"/>
          <w:lang w:val="sr-Cyrl-CS"/>
        </w:rPr>
        <w:t xml:space="preserve">  24220 Чантавир, Трг слободе 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Pr="00663A7F">
        <w:rPr>
          <w:rFonts w:ascii="Times New Roman" w:eastAsia="Calibri" w:hAnsi="Times New Roman" w:cs="Times New Roman"/>
          <w:bCs/>
          <w:noProof/>
          <w:sz w:val="24"/>
          <w:szCs w:val="24"/>
          <w:lang w:val="sr-Cyrl-CS"/>
        </w:rPr>
        <w:t>Понуда за јавну набавку радова – текуће поправке и одржавање зграда и објеката, бр. ЈНМВ 05/1</w:t>
      </w:r>
      <w:r w:rsidRPr="00663A7F">
        <w:rPr>
          <w:rFonts w:ascii="Times New Roman" w:eastAsia="Calibri" w:hAnsi="Times New Roman" w:cs="Times New Roman"/>
          <w:bCs/>
          <w:noProof/>
          <w:sz w:val="24"/>
          <w:szCs w:val="24"/>
          <w:lang w:val="sl-SI"/>
        </w:rPr>
        <w:t>8</w:t>
      </w:r>
      <w:r w:rsidRPr="00663A7F">
        <w:rPr>
          <w:rFonts w:ascii="Times New Roman" w:eastAsia="Calibri" w:hAnsi="Times New Roman" w:cs="Times New Roman"/>
          <w:bCs/>
          <w:noProof/>
          <w:sz w:val="24"/>
          <w:szCs w:val="24"/>
          <w:lang w:val="sr-Cyrl-CS"/>
        </w:rPr>
        <w:t xml:space="preserve"> - НЕ ОТВАРАТИ“</w:t>
      </w:r>
      <w:r w:rsidRPr="00663A7F">
        <w:rPr>
          <w:rFonts w:ascii="Times New Roman" w:eastAsia="Calibri" w:hAnsi="Times New Roman" w:cs="Times New Roman"/>
          <w:noProof/>
          <w:sz w:val="24"/>
          <w:szCs w:val="24"/>
          <w:lang w:val="sr-Cyrl-CS"/>
        </w:rPr>
        <w:t>.</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4.11. РОК ЗА ПОДНОШЕЊЕ ПОНУДА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Рок за подношење понуда је 18.07.201</w:t>
      </w:r>
      <w:r w:rsidRPr="00663A7F">
        <w:rPr>
          <w:rFonts w:ascii="Times New Roman" w:eastAsia="Calibri" w:hAnsi="Times New Roman" w:cs="Times New Roman"/>
          <w:bCs/>
          <w:noProof/>
          <w:sz w:val="24"/>
          <w:szCs w:val="24"/>
          <w:lang w:val="sl-SI"/>
        </w:rPr>
        <w:t>8</w:t>
      </w:r>
      <w:r w:rsidRPr="00663A7F">
        <w:rPr>
          <w:rFonts w:ascii="Times New Roman" w:eastAsia="Calibri" w:hAnsi="Times New Roman" w:cs="Times New Roman"/>
          <w:bCs/>
          <w:noProof/>
          <w:sz w:val="24"/>
          <w:szCs w:val="24"/>
          <w:lang w:val="sr-Cyrl-CS"/>
        </w:rPr>
        <w:t>. године до 10,00 часова.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Јавно отварање понуда ће се обавити 18.07.</w:t>
      </w:r>
      <w:r w:rsidRPr="00663A7F">
        <w:rPr>
          <w:rFonts w:ascii="Times New Roman" w:eastAsia="Calibri" w:hAnsi="Times New Roman" w:cs="Times New Roman"/>
          <w:bCs/>
          <w:noProof/>
          <w:sz w:val="24"/>
          <w:szCs w:val="24"/>
          <w:lang w:val="sr-Cyrl-CS"/>
        </w:rPr>
        <w:t>201</w:t>
      </w:r>
      <w:r w:rsidRPr="00663A7F">
        <w:rPr>
          <w:rFonts w:ascii="Times New Roman" w:eastAsia="Calibri" w:hAnsi="Times New Roman" w:cs="Times New Roman"/>
          <w:bCs/>
          <w:noProof/>
          <w:sz w:val="24"/>
          <w:szCs w:val="24"/>
          <w:lang w:val="sl-SI"/>
        </w:rPr>
        <w:t>8</w:t>
      </w:r>
      <w:r w:rsidRPr="00663A7F">
        <w:rPr>
          <w:rFonts w:ascii="Times New Roman" w:eastAsia="Calibri" w:hAnsi="Times New Roman" w:cs="Times New Roman"/>
          <w:bCs/>
          <w:noProof/>
          <w:sz w:val="24"/>
          <w:szCs w:val="24"/>
          <w:lang w:val="sr-Cyrl-CS"/>
        </w:rPr>
        <w:t>.године у 10,15 часова, у просторијама ОШ '' Хуњади Јанош '' Чантавир, Трг слободе 2.</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4.12.НАЧИН ИЗМЕНЕ, ДОПУНЕ И ОПОЗИВА ПОНУДЕ</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w:t>
      </w:r>
      <w:r w:rsidRPr="00663A7F">
        <w:rPr>
          <w:rFonts w:ascii="Times New Roman" w:eastAsia="Calibri" w:hAnsi="Times New Roman" w:cs="Times New Roman"/>
          <w:bCs/>
          <w:noProof/>
          <w:sz w:val="24"/>
          <w:szCs w:val="24"/>
          <w:lang w:val="sr-Cyrl-CS"/>
        </w:rPr>
        <w:t>број ЈНМВ 05/1</w:t>
      </w:r>
      <w:r w:rsidRPr="00663A7F">
        <w:rPr>
          <w:rFonts w:ascii="Times New Roman" w:eastAsia="Calibri" w:hAnsi="Times New Roman" w:cs="Times New Roman"/>
          <w:bCs/>
          <w:noProof/>
          <w:sz w:val="24"/>
          <w:szCs w:val="24"/>
          <w:lang w:val="sl-SI"/>
        </w:rPr>
        <w:t>8</w:t>
      </w:r>
      <w:r w:rsidRPr="00663A7F">
        <w:rPr>
          <w:rFonts w:ascii="Times New Roman" w:eastAsia="Calibri" w:hAnsi="Times New Roman" w:cs="Times New Roman"/>
          <w:bCs/>
          <w:noProof/>
          <w:sz w:val="24"/>
          <w:szCs w:val="24"/>
          <w:lang w:val="sr-Cyrl-CS"/>
        </w:rPr>
        <w:t xml:space="preserve"> </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 xml:space="preserve">„не отварати“.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 xml:space="preserve">На полеђини коверте навести назив и адресу понуђача.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4.13.ВАЛУТА И ЦЕНА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Цена у понуди треба да буде изражена у динарима, без урачунатог ПДВ-а и са ПДВ-ом, и мора бити фиксна током трајања Уговора.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663A7F" w:rsidRPr="00663A7F" w:rsidRDefault="00663A7F" w:rsidP="00663A7F">
      <w:pPr>
        <w:spacing w:after="0"/>
        <w:rPr>
          <w:rFonts w:ascii="Times New Roman" w:eastAsia="Calibri" w:hAnsi="Times New Roman" w:cs="Times New Roman"/>
          <w:b/>
          <w:noProof/>
          <w:sz w:val="24"/>
          <w:szCs w:val="24"/>
          <w:u w:val="single"/>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bookmarkStart w:id="4" w:name="_Toc239557255"/>
      <w:r w:rsidRPr="00663A7F">
        <w:rPr>
          <w:rFonts w:ascii="Times New Roman" w:eastAsia="Calibri" w:hAnsi="Times New Roman" w:cs="Times New Roman"/>
          <w:b/>
          <w:noProof/>
          <w:sz w:val="24"/>
          <w:szCs w:val="24"/>
          <w:lang w:val="sr-Cyrl-CS"/>
        </w:rPr>
        <w:t>4.14. НАЧИН И УСЛОВИ ПЛАЋАЊ</w:t>
      </w:r>
      <w:bookmarkEnd w:id="4"/>
      <w:r w:rsidRPr="00663A7F">
        <w:rPr>
          <w:rFonts w:ascii="Times New Roman" w:eastAsia="Calibri" w:hAnsi="Times New Roman" w:cs="Times New Roman"/>
          <w:b/>
          <w:noProof/>
          <w:sz w:val="24"/>
          <w:szCs w:val="24"/>
          <w:lang w:val="sr-Cyrl-CS"/>
        </w:rPr>
        <w:t xml:space="preserve">А   </w:t>
      </w:r>
    </w:p>
    <w:p w:rsidR="00663A7F" w:rsidRPr="00663A7F" w:rsidRDefault="00663A7F" w:rsidP="00663A7F">
      <w:pPr>
        <w:spacing w:after="0"/>
        <w:rPr>
          <w:rFonts w:ascii="Times New Roman" w:eastAsia="Calibri" w:hAnsi="Times New Roman" w:cs="Times New Roman"/>
          <w:noProof/>
          <w:sz w:val="24"/>
          <w:szCs w:val="24"/>
          <w:u w:val="single"/>
          <w:lang w:val="sr-Cyrl-CS"/>
        </w:rPr>
      </w:pPr>
      <w:r w:rsidRPr="00663A7F">
        <w:rPr>
          <w:rFonts w:ascii="Times New Roman" w:eastAsia="Calibri" w:hAnsi="Times New Roman" w:cs="Times New Roman"/>
          <w:noProof/>
          <w:sz w:val="24"/>
          <w:szCs w:val="24"/>
          <w:lang w:val="sr-Cyrl-CS"/>
        </w:rPr>
        <w:t>- У року од 45 дана по испостављеној фактури добављача, преносом на текући рачун.</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bookmarkStart w:id="5" w:name="_Toc239557256"/>
      <w:r w:rsidRPr="00663A7F">
        <w:rPr>
          <w:rFonts w:ascii="Times New Roman" w:eastAsia="Calibri" w:hAnsi="Times New Roman" w:cs="Times New Roman"/>
          <w:b/>
          <w:noProof/>
          <w:sz w:val="24"/>
          <w:szCs w:val="24"/>
          <w:lang w:val="sr-Cyrl-CS"/>
        </w:rPr>
        <w:t xml:space="preserve">4.15. РОК ИЗВРШЕЊА РАДОВА   </w:t>
      </w:r>
    </w:p>
    <w:bookmarkEnd w:id="5"/>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Утврђен у моделу уговора. </w:t>
      </w:r>
    </w:p>
    <w:p w:rsidR="00663A7F" w:rsidRPr="00663A7F" w:rsidRDefault="00663A7F" w:rsidP="00663A7F">
      <w:pPr>
        <w:spacing w:after="0"/>
        <w:rPr>
          <w:rFonts w:ascii="Times New Roman" w:eastAsia="Calibri" w:hAnsi="Times New Roman" w:cs="Times New Roman"/>
          <w:noProof/>
          <w:sz w:val="24"/>
          <w:szCs w:val="24"/>
          <w:u w:val="single"/>
          <w:lang w:val="sr-Cyrl-CS"/>
        </w:rPr>
      </w:pPr>
    </w:p>
    <w:p w:rsidR="00663A7F" w:rsidRPr="00663A7F" w:rsidRDefault="00663A7F" w:rsidP="00663A7F">
      <w:pPr>
        <w:spacing w:after="0"/>
        <w:rPr>
          <w:rFonts w:ascii="Times New Roman" w:eastAsia="Calibri" w:hAnsi="Times New Roman" w:cs="Times New Roman"/>
          <w:b/>
          <w:noProof/>
          <w:sz w:val="24"/>
          <w:szCs w:val="24"/>
          <w:u w:val="single"/>
          <w:lang w:val="sr-Cyrl-CS"/>
        </w:rPr>
      </w:pPr>
      <w:r w:rsidRPr="00663A7F">
        <w:rPr>
          <w:rFonts w:ascii="Times New Roman" w:eastAsia="Calibri" w:hAnsi="Times New Roman" w:cs="Times New Roman"/>
          <w:b/>
          <w:noProof/>
          <w:sz w:val="24"/>
          <w:szCs w:val="24"/>
          <w:lang w:val="sr-Cyrl-CS"/>
        </w:rPr>
        <w:t xml:space="preserve">4.16.РЕШАВАЊЕ РЕКЛАМАЦИЈА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за рекламацију је најмање 2 радна дана од дана примопредаје.</w:t>
      </w:r>
    </w:p>
    <w:p w:rsidR="00663A7F" w:rsidRPr="00663A7F" w:rsidRDefault="00663A7F" w:rsidP="00663A7F">
      <w:pPr>
        <w:spacing w:after="0"/>
        <w:rPr>
          <w:rFonts w:ascii="Times New Roman" w:eastAsia="Calibri" w:hAnsi="Times New Roman" w:cs="Times New Roman"/>
          <w:b/>
          <w:bCs/>
          <w:i/>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4.17.РОК ВАЖЕЊА ПОНУДЕ</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Понуђач је обавезан да у понуди наведе рок важења понуде, који не може бити краћи од </w:t>
      </w:r>
      <w:r w:rsidRPr="00663A7F">
        <w:rPr>
          <w:rFonts w:ascii="Times New Roman" w:eastAsia="Calibri" w:hAnsi="Times New Roman" w:cs="Times New Roman"/>
          <w:bCs/>
          <w:noProof/>
          <w:sz w:val="24"/>
          <w:szCs w:val="24"/>
          <w:lang w:val="sr-Cyrl-CS"/>
        </w:rPr>
        <w:t>30 дана</w:t>
      </w:r>
      <w:r w:rsidRPr="00663A7F">
        <w:rPr>
          <w:rFonts w:ascii="Times New Roman" w:eastAsia="Calibri" w:hAnsi="Times New Roman" w:cs="Times New Roman"/>
          <w:b/>
          <w:bCs/>
          <w:noProof/>
          <w:sz w:val="24"/>
          <w:szCs w:val="24"/>
          <w:lang w:val="sr-Cyrl-CS"/>
        </w:rPr>
        <w:t xml:space="preserve"> </w:t>
      </w:r>
      <w:r w:rsidRPr="00663A7F">
        <w:rPr>
          <w:rFonts w:ascii="Times New Roman" w:eastAsia="Calibri" w:hAnsi="Times New Roman" w:cs="Times New Roman"/>
          <w:noProof/>
          <w:sz w:val="24"/>
          <w:szCs w:val="24"/>
          <w:lang w:val="sr-Cyrl-CS"/>
        </w:rPr>
        <w:t>од дана отварања понуде.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4.18.НАЧИН ОЗНАЧАВАЊА ПОВЕРЉИВИХ ПОДАТАКА У ПОНУДИ</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4.19. ДОДАТНЕ ИНФОРМАЦИЈЕ ИЛИ ПОЈАШЊЕЊА У ВЕЗИ СА ПРИПРЕМАЊЕМ ПОНУДЕ</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noProof/>
          <w:sz w:val="24"/>
          <w:szCs w:val="24"/>
          <w:lang w:val="sr-Cyrl-CS"/>
        </w:rPr>
        <w:t xml:space="preserve">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w:t>
      </w:r>
      <w:r w:rsidRPr="00663A7F">
        <w:rPr>
          <w:rFonts w:ascii="Times New Roman" w:eastAsia="Calibri" w:hAnsi="Times New Roman" w:cs="Times New Roman"/>
          <w:bCs/>
          <w:noProof/>
          <w:sz w:val="24"/>
          <w:szCs w:val="24"/>
          <w:lang w:val="sr-Cyrl-CS"/>
        </w:rPr>
        <w:t>најкасније 5 (пет) дана пре дана истека рока за подношење понуда.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Наручилац ће заинтересованом лицу у </w:t>
      </w:r>
      <w:r w:rsidRPr="00663A7F">
        <w:rPr>
          <w:rFonts w:ascii="Times New Roman" w:eastAsia="Calibri" w:hAnsi="Times New Roman" w:cs="Times New Roman"/>
          <w:bCs/>
          <w:noProof/>
          <w:sz w:val="24"/>
          <w:szCs w:val="24"/>
          <w:lang w:val="sr-Cyrl-CS"/>
        </w:rPr>
        <w:t xml:space="preserve">року од 3 (три) дана од дана пријема захтева </w:t>
      </w:r>
      <w:r w:rsidRPr="00663A7F">
        <w:rPr>
          <w:rFonts w:ascii="Times New Roman" w:eastAsia="Calibri" w:hAnsi="Times New Roman" w:cs="Times New Roman"/>
          <w:noProof/>
          <w:sz w:val="24"/>
          <w:szCs w:val="24"/>
          <w:lang w:val="sr-Cyrl-CS"/>
        </w:rPr>
        <w:t>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w:t>
      </w:r>
      <w:r w:rsidRPr="00663A7F">
        <w:rPr>
          <w:rFonts w:ascii="Times New Roman" w:eastAsia="Calibri" w:hAnsi="Times New Roman" w:cs="Times New Roman"/>
          <w:bCs/>
          <w:noProof/>
          <w:sz w:val="24"/>
          <w:szCs w:val="24"/>
          <w:lang w:val="sr-Cyrl-CS"/>
        </w:rPr>
        <w:t xml:space="preserve"> 24220 Чантавир, Трг слободе 2. </w:t>
      </w:r>
      <w:r w:rsidRPr="00663A7F">
        <w:rPr>
          <w:rFonts w:ascii="Times New Roman" w:eastAsia="Calibri" w:hAnsi="Times New Roman" w:cs="Times New Roman"/>
          <w:noProof/>
          <w:sz w:val="24"/>
          <w:szCs w:val="24"/>
          <w:lang w:val="sr-Cyrl-CS"/>
        </w:rPr>
        <w:t>са напоменом „Захтев за додатним информацијама или појашњењима конкурсне документације, број ЈНМВ 05/1</w:t>
      </w:r>
      <w:r w:rsidRPr="00663A7F">
        <w:rPr>
          <w:rFonts w:ascii="Times New Roman" w:eastAsia="Calibri" w:hAnsi="Times New Roman" w:cs="Times New Roman"/>
          <w:noProof/>
          <w:sz w:val="24"/>
          <w:szCs w:val="24"/>
          <w:lang w:val="sl-SI"/>
        </w:rPr>
        <w:t>8</w:t>
      </w:r>
      <w:r w:rsidRPr="00663A7F">
        <w:rPr>
          <w:rFonts w:ascii="Times New Roman" w:eastAsia="Calibri" w:hAnsi="Times New Roman" w:cs="Times New Roman"/>
          <w:noProof/>
          <w:sz w:val="24"/>
          <w:szCs w:val="24"/>
          <w:lang w:val="sr-Cyrl-CS"/>
        </w:rPr>
        <w:t>.</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4.20.НАЧИН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bookmarkStart w:id="6" w:name="_Ref94080703"/>
      <w:r w:rsidRPr="00663A7F">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4.21.КРИТЕРИЈУМ ЗА ДОДЕЛУ УГОВОРА</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 xml:space="preserve">Критеријум за оцењивање понуда </w:t>
      </w:r>
      <w:r w:rsidRPr="00663A7F">
        <w:rPr>
          <w:rFonts w:ascii="Times New Roman" w:eastAsia="Calibri" w:hAnsi="Times New Roman" w:cs="Times New Roman"/>
          <w:bCs/>
          <w:noProof/>
          <w:sz w:val="24"/>
          <w:szCs w:val="24"/>
          <w:lang w:val="sr-Cyrl-CS"/>
        </w:rPr>
        <w:t>је најнижа понуђена цена</w:t>
      </w:r>
      <w:r w:rsidRPr="00663A7F">
        <w:rPr>
          <w:rFonts w:ascii="Times New Roman" w:eastAsia="Calibri" w:hAnsi="Times New Roman" w:cs="Times New Roman"/>
          <w:b/>
          <w:bCs/>
          <w:noProof/>
          <w:sz w:val="24"/>
          <w:szCs w:val="24"/>
          <w:lang w:val="sr-Cyrl-CS"/>
        </w:rPr>
        <w:t>.</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ситуацији када постоје две или више понуда са истом понуђеном ценом, наручилац ће изабрати понуду у којој је понуђен краћи рок за извршење радова, а у случају да су понуђен исти рок за извршење радова, наручилац ће изабрати понуду у којој је дат дужи рок гаранције.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4.22.ОБАВЕШТЕЊЕ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w:t>
      </w:r>
      <w:r w:rsidRPr="00663A7F">
        <w:rPr>
          <w:rFonts w:ascii="Times New Roman" w:eastAsia="Calibri" w:hAnsi="Times New Roman" w:cs="Times New Roman"/>
          <w:noProof/>
          <w:sz w:val="24"/>
          <w:szCs w:val="24"/>
          <w:lang w:val="sr-Cyrl-CS"/>
        </w:rPr>
        <w:lastRenderedPageBreak/>
        <w:t xml:space="preserve">важећих прописа о заштити на раду, запошљавању и условима рада и заштити животне средине. </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4.23.НАЧИН И РОК ПОДНОШЕЊА ЗАХТЕВА ЗА ЗАШТИТУ ПРАВА</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663A7F" w:rsidRPr="00663A7F" w:rsidRDefault="00663A7F" w:rsidP="00663A7F">
      <w:pPr>
        <w:spacing w:after="0"/>
        <w:rPr>
          <w:rFonts w:ascii="Times New Roman" w:eastAsia="Calibri" w:hAnsi="Times New Roman" w:cs="Times New Roman"/>
          <w:noProof/>
          <w:sz w:val="24"/>
          <w:szCs w:val="24"/>
          <w:lang w:val="sr-Latn-RS"/>
        </w:rPr>
      </w:pP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663A7F" w:rsidRPr="00663A7F" w:rsidRDefault="00663A7F" w:rsidP="00663A7F">
      <w:pPr>
        <w:spacing w:after="0"/>
        <w:rPr>
          <w:rFonts w:ascii="Times New Roman" w:eastAsia="Calibri" w:hAnsi="Times New Roman" w:cs="Times New Roman"/>
          <w:noProof/>
          <w:sz w:val="24"/>
          <w:szCs w:val="24"/>
          <w:lang w:val="sr-Latn-RS"/>
        </w:rPr>
      </w:pPr>
      <w:r w:rsidRPr="00663A7F">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663A7F" w:rsidRPr="00663A7F" w:rsidRDefault="00663A7F" w:rsidP="00663A7F">
      <w:pPr>
        <w:spacing w:after="0"/>
        <w:rPr>
          <w:rFonts w:ascii="Times New Roman" w:eastAsia="Calibri" w:hAnsi="Times New Roman" w:cs="Times New Roman"/>
          <w:noProof/>
          <w:sz w:val="24"/>
          <w:szCs w:val="24"/>
          <w:lang w:val="sr-Latn-R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4.24.РОК ЗА ЗАКЉУЧЕЊЕ УГОВОРА</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bookmarkStart w:id="7" w:name="_Toc239557261"/>
      <w:bookmarkStart w:id="8" w:name="_Toc117217464"/>
      <w:bookmarkEnd w:id="6"/>
      <w:r w:rsidRPr="00663A7F">
        <w:rPr>
          <w:rFonts w:ascii="Times New Roman" w:eastAsia="Calibri" w:hAnsi="Times New Roman" w:cs="Times New Roman"/>
          <w:b/>
          <w:noProof/>
          <w:sz w:val="24"/>
          <w:szCs w:val="24"/>
          <w:lang w:val="sr-Cyrl-CS"/>
        </w:rPr>
        <w:t>4.25.РАЗЛОЗИ ЗБОГ КОЈИХ ПОНУДА МОЖЕ БИТИ ОДБИЈЕН</w:t>
      </w:r>
      <w:bookmarkEnd w:id="7"/>
      <w:r w:rsidRPr="00663A7F">
        <w:rPr>
          <w:rFonts w:ascii="Times New Roman" w:eastAsia="Calibri" w:hAnsi="Times New Roman" w:cs="Times New Roman"/>
          <w:b/>
          <w:noProof/>
          <w:sz w:val="24"/>
          <w:szCs w:val="24"/>
          <w:lang w:val="sr-Cyrl-CS"/>
        </w:rPr>
        <w:t xml:space="preserve">А </w:t>
      </w:r>
      <w:bookmarkEnd w:id="8"/>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Наручилац ће одбити понуду ако</w:t>
      </w:r>
      <w:r w:rsidRPr="00663A7F">
        <w:rPr>
          <w:rFonts w:ascii="Times New Roman" w:eastAsia="Calibri" w:hAnsi="Times New Roman" w:cs="Times New Roman"/>
          <w:noProof/>
          <w:sz w:val="24"/>
          <w:szCs w:val="24"/>
          <w:lang w:val="sr-Cyrl-CS"/>
        </w:rPr>
        <w:t>:</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понуђач не докаже да испуњава обавезне услове и додатне услове за учешће у поступку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4.26.</w:t>
      </w:r>
      <w:r w:rsidRPr="00663A7F">
        <w:rPr>
          <w:rFonts w:ascii="Times New Roman" w:eastAsia="Calibri" w:hAnsi="Times New Roman" w:cs="Times New Roman"/>
          <w:b/>
          <w:noProof/>
          <w:sz w:val="24"/>
          <w:szCs w:val="24"/>
          <w:lang w:val="sr-Cyrl-CS"/>
        </w:rPr>
        <w:tab/>
        <w:t>ИЗМЕНЕ И ДОПУНЕ КОНКУРСНЕ ДОКУМЕНТАЦИЈЕ</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4.27.</w:t>
      </w:r>
      <w:r w:rsidRPr="00663A7F">
        <w:rPr>
          <w:rFonts w:ascii="Times New Roman" w:eastAsia="Calibri" w:hAnsi="Times New Roman" w:cs="Times New Roman"/>
          <w:b/>
          <w:noProof/>
          <w:sz w:val="24"/>
          <w:szCs w:val="24"/>
          <w:lang w:val="sr-Cyrl-CS"/>
        </w:rPr>
        <w:tab/>
        <w:t>УВИД У ДОКУМЕНТАЦИЈУ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hu-HU"/>
        </w:rPr>
      </w:pPr>
      <w:r w:rsidRPr="00663A7F">
        <w:rPr>
          <w:rFonts w:ascii="Times New Roman" w:eastAsia="Calibri" w:hAnsi="Times New Roman" w:cs="Times New Roman"/>
          <w:b/>
          <w:noProof/>
          <w:sz w:val="24"/>
          <w:szCs w:val="24"/>
          <w:lang w:val="sr-Cyrl-CS"/>
        </w:rPr>
        <w:lastRenderedPageBreak/>
        <w:t>4.28.</w:t>
      </w:r>
      <w:r w:rsidRPr="00663A7F">
        <w:rPr>
          <w:rFonts w:ascii="Times New Roman" w:eastAsia="Calibri" w:hAnsi="Times New Roman" w:cs="Times New Roman"/>
          <w:b/>
          <w:noProof/>
          <w:sz w:val="24"/>
          <w:szCs w:val="24"/>
          <w:lang w:val="sr-Cyrl-CS"/>
        </w:rPr>
        <w:tab/>
        <w:t>ОДЛУКА О ОБУСТАВИ ПОСТУПКА ЈАВНЕ НАБАВКЕ</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5.)</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noProof/>
          <w:sz w:val="24"/>
          <w:szCs w:val="24"/>
          <w:lang w:val="sr-Cyrl-CS"/>
        </w:rPr>
        <w:t xml:space="preserve">ДОКАЗИВАЊЕ ИСПУЊЕНОСТИ ОБАВЕЗНИХ УСЛОВА  </w:t>
      </w:r>
    </w:p>
    <w:p w:rsidR="00663A7F" w:rsidRPr="00663A7F" w:rsidRDefault="00663A7F" w:rsidP="00663A7F">
      <w:pPr>
        <w:spacing w:after="0"/>
        <w:rPr>
          <w:rFonts w:ascii="Times New Roman" w:eastAsia="Calibri" w:hAnsi="Times New Roman" w:cs="Times New Roman"/>
          <w:bCs/>
          <w:noProof/>
          <w:sz w:val="24"/>
          <w:szCs w:val="24"/>
          <w:lang w:val="hu-HU"/>
        </w:rPr>
      </w:pPr>
      <w:r w:rsidRPr="00663A7F">
        <w:rPr>
          <w:rFonts w:ascii="Times New Roman" w:eastAsia="Calibri" w:hAnsi="Times New Roman" w:cs="Times New Roman"/>
          <w:bCs/>
          <w:noProof/>
          <w:sz w:val="24"/>
          <w:szCs w:val="24"/>
          <w:lang w:val="sr-Cyrl-CS"/>
        </w:rPr>
        <w:t>Понуђач доказује испуњеност услова за учешће у поступку достављањем изјаве (обрасца 1)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обављање делатности који је предмет ове јавне набавке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Испуњеност услова за учешће у поступку јавне набавке, понуђач који наступа са подизвођачем, доказује достављањем </w:t>
      </w:r>
      <w:r w:rsidRPr="00663A7F">
        <w:rPr>
          <w:rFonts w:ascii="Times New Roman" w:eastAsia="Calibri" w:hAnsi="Times New Roman" w:cs="Times New Roman"/>
          <w:bCs/>
          <w:noProof/>
          <w:sz w:val="24"/>
          <w:szCs w:val="24"/>
          <w:lang w:val="sr-Cyrl-CS"/>
        </w:rPr>
        <w:t>ИЗЈАВЕ</w:t>
      </w:r>
      <w:r w:rsidRPr="00663A7F">
        <w:rPr>
          <w:rFonts w:ascii="Times New Roman" w:eastAsia="Calibri" w:hAnsi="Times New Roman" w:cs="Times New Roman"/>
          <w:noProof/>
          <w:sz w:val="24"/>
          <w:szCs w:val="24"/>
          <w:lang w:val="sr-Cyrl-CS"/>
        </w:rPr>
        <w:t xml:space="preserve"> ( Образац 1 ) коју даје под пуном материјалном и кривичном одговорношћу </w:t>
      </w:r>
      <w:r w:rsidRPr="00663A7F">
        <w:rPr>
          <w:rFonts w:ascii="Times New Roman" w:eastAsia="Calibri" w:hAnsi="Times New Roman" w:cs="Times New Roman"/>
          <w:bCs/>
          <w:noProof/>
          <w:sz w:val="24"/>
          <w:szCs w:val="24"/>
          <w:lang w:val="sr-Cyrl-CS"/>
        </w:rPr>
        <w:t>за себе и појединачно за све своје подизвођаче</w:t>
      </w:r>
      <w:r w:rsidRPr="00663A7F">
        <w:rPr>
          <w:rFonts w:ascii="Times New Roman" w:eastAsia="Calibri" w:hAnsi="Times New Roman" w:cs="Times New Roman"/>
          <w:noProof/>
          <w:sz w:val="24"/>
          <w:szCs w:val="24"/>
          <w:lang w:val="sr-Cyrl-CS"/>
        </w:rPr>
        <w:t>.</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Испуњеност услова за учешће у поступку јавне набавке, </w:t>
      </w:r>
      <w:r w:rsidRPr="00663A7F">
        <w:rPr>
          <w:rFonts w:ascii="Times New Roman" w:eastAsia="Calibri" w:hAnsi="Times New Roman" w:cs="Times New Roman"/>
          <w:bCs/>
          <w:noProof/>
          <w:sz w:val="24"/>
          <w:szCs w:val="24"/>
          <w:lang w:val="sr-Cyrl-CS"/>
        </w:rPr>
        <w:t>сваки понуђач из групе понуђача,</w:t>
      </w:r>
      <w:r w:rsidRPr="00663A7F">
        <w:rPr>
          <w:rFonts w:ascii="Times New Roman" w:eastAsia="Calibri" w:hAnsi="Times New Roman" w:cs="Times New Roman"/>
          <w:noProof/>
          <w:sz w:val="24"/>
          <w:szCs w:val="24"/>
          <w:lang w:val="sr-Cyrl-CS"/>
        </w:rPr>
        <w:t xml:space="preserve"> доказује достављањем </w:t>
      </w:r>
      <w:r w:rsidRPr="00663A7F">
        <w:rPr>
          <w:rFonts w:ascii="Times New Roman" w:eastAsia="Calibri" w:hAnsi="Times New Roman" w:cs="Times New Roman"/>
          <w:bCs/>
          <w:noProof/>
          <w:sz w:val="24"/>
          <w:szCs w:val="24"/>
          <w:lang w:val="sr-Cyrl-CS"/>
        </w:rPr>
        <w:t xml:space="preserve">ИЗЈАВЕ </w:t>
      </w:r>
      <w:r w:rsidRPr="00663A7F">
        <w:rPr>
          <w:rFonts w:ascii="Times New Roman" w:eastAsia="Calibri" w:hAnsi="Times New Roman" w:cs="Times New Roman"/>
          <w:noProof/>
          <w:sz w:val="24"/>
          <w:szCs w:val="24"/>
          <w:lang w:val="sr-Cyrl-CS"/>
        </w:rPr>
        <w:t>(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663A7F" w:rsidRPr="00663A7F" w:rsidTr="00663A7F">
        <w:trPr>
          <w:cantSplit/>
          <w:trHeight w:val="750"/>
          <w:jc w:val="center"/>
        </w:trPr>
        <w:tc>
          <w:tcPr>
            <w:tcW w:w="3247"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l-SI"/>
              </w:rPr>
            </w:pPr>
            <w:r w:rsidRPr="00663A7F">
              <w:rPr>
                <w:rFonts w:ascii="Times New Roman" w:eastAsia="Calibri" w:hAnsi="Times New Roman" w:cs="Times New Roman"/>
                <w:bCs/>
                <w:noProof/>
                <w:sz w:val="24"/>
                <w:szCs w:val="24"/>
                <w:lang w:val="sr-Cyrl-CS"/>
              </w:rPr>
              <w:lastRenderedPageBreak/>
              <w:t>ЈНМВ 05/1</w:t>
            </w:r>
            <w:r w:rsidRPr="00663A7F">
              <w:rPr>
                <w:rFonts w:ascii="Times New Roman" w:eastAsia="Calibri" w:hAnsi="Times New Roman" w:cs="Times New Roman"/>
                <w:bCs/>
                <w:noProof/>
                <w:sz w:val="24"/>
                <w:szCs w:val="24"/>
                <w:lang w:val="sl-SI"/>
              </w:rPr>
              <w:t>8</w:t>
            </w:r>
          </w:p>
        </w:tc>
        <w:tc>
          <w:tcPr>
            <w:tcW w:w="1753" w:type="pct"/>
            <w:tcBorders>
              <w:top w:val="nil"/>
              <w:left w:val="nil"/>
              <w:bottom w:val="single" w:sz="4" w:space="0" w:color="auto"/>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ОБРАЗАЦ БРОЈ:  1</w:t>
            </w:r>
          </w:p>
          <w:p w:rsidR="00663A7F" w:rsidRPr="00663A7F" w:rsidRDefault="00663A7F" w:rsidP="00663A7F">
            <w:pPr>
              <w:spacing w:after="0"/>
              <w:rPr>
                <w:rFonts w:ascii="Times New Roman" w:eastAsia="Calibri" w:hAnsi="Times New Roman" w:cs="Times New Roman"/>
                <w:bCs/>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bCs/>
          <w:noProof/>
          <w:sz w:val="24"/>
          <w:szCs w:val="24"/>
          <w:lang w:val="sr-Cyrl-CS"/>
        </w:rPr>
        <w:t xml:space="preserve">И З Ј А В Љ У Ј Е М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радова – текуће поправке и одржавање зграда и објекта и да за то поседујем тражене доказе.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663A7F" w:rsidRPr="00663A7F" w:rsidTr="00663A7F">
        <w:trPr>
          <w:trHeight w:val="288"/>
        </w:trPr>
        <w:tc>
          <w:tcPr>
            <w:tcW w:w="1757"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Датум</w:t>
            </w:r>
          </w:p>
        </w:tc>
        <w:tc>
          <w:tcPr>
            <w:tcW w:w="1399" w:type="pct"/>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844"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Потпис овлашћеног лица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понуђача</w:t>
            </w:r>
          </w:p>
        </w:tc>
      </w:tr>
      <w:tr w:rsidR="00663A7F" w:rsidRPr="00663A7F" w:rsidTr="00663A7F">
        <w:trPr>
          <w:trHeight w:val="576"/>
        </w:trPr>
        <w:tc>
          <w:tcPr>
            <w:tcW w:w="1757"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399"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МП</w:t>
            </w:r>
          </w:p>
        </w:tc>
        <w:tc>
          <w:tcPr>
            <w:tcW w:w="1844"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НАПОМЕНА</w:t>
      </w:r>
      <w:r w:rsidRPr="00663A7F">
        <w:rPr>
          <w:rFonts w:ascii="Times New Roman" w:eastAsia="Calibri" w:hAnsi="Times New Roman" w:cs="Times New Roman"/>
          <w:noProof/>
          <w:sz w:val="24"/>
          <w:szCs w:val="24"/>
          <w:lang w:val="sr-Cyrl-CS"/>
        </w:rPr>
        <w:t>:</w:t>
      </w:r>
      <w:r w:rsidRPr="00663A7F">
        <w:rPr>
          <w:rFonts w:ascii="Times New Roman" w:eastAsia="Calibri" w:hAnsi="Times New Roman" w:cs="Times New Roman"/>
          <w:noProof/>
          <w:sz w:val="24"/>
          <w:szCs w:val="24"/>
          <w:lang w:val="sr-Cyrl-CS"/>
        </w:rPr>
        <w:tab/>
        <w:t>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l-SI"/>
        </w:rPr>
      </w:pPr>
    </w:p>
    <w:p w:rsidR="00663A7F" w:rsidRPr="00663A7F" w:rsidRDefault="00663A7F" w:rsidP="00663A7F">
      <w:pPr>
        <w:spacing w:after="0"/>
        <w:rPr>
          <w:rFonts w:ascii="Times New Roman" w:eastAsia="Calibri" w:hAnsi="Times New Roman" w:cs="Times New Roman"/>
          <w:noProof/>
          <w:sz w:val="24"/>
          <w:szCs w:val="24"/>
          <w:lang w:val="sl-SI"/>
        </w:rPr>
      </w:pPr>
    </w:p>
    <w:p w:rsidR="00663A7F" w:rsidRPr="00663A7F" w:rsidRDefault="00663A7F" w:rsidP="00663A7F">
      <w:pPr>
        <w:spacing w:after="0"/>
        <w:rPr>
          <w:rFonts w:ascii="Times New Roman" w:eastAsia="Calibri" w:hAnsi="Times New Roman" w:cs="Times New Roman"/>
          <w:noProof/>
          <w:sz w:val="24"/>
          <w:szCs w:val="24"/>
          <w:lang w:val="sr-Cyrl-CS"/>
        </w:rPr>
      </w:pPr>
      <w:bookmarkStart w:id="9" w:name="_Ref91169808"/>
      <w:bookmarkEnd w:id="1"/>
    </w:p>
    <w:p w:rsidR="00663A7F" w:rsidRPr="00663A7F" w:rsidRDefault="00663A7F" w:rsidP="00663A7F">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663A7F" w:rsidRPr="00663A7F" w:rsidTr="00663A7F">
        <w:trPr>
          <w:cantSplit/>
          <w:trHeight w:val="426"/>
          <w:jc w:val="center"/>
        </w:trPr>
        <w:tc>
          <w:tcPr>
            <w:tcW w:w="3247"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l-SI"/>
              </w:rPr>
            </w:pPr>
            <w:bookmarkStart w:id="10" w:name="_Ref91160196"/>
            <w:bookmarkEnd w:id="9"/>
            <w:r w:rsidRPr="00663A7F">
              <w:rPr>
                <w:rFonts w:ascii="Times New Roman" w:eastAsia="Calibri" w:hAnsi="Times New Roman" w:cs="Times New Roman"/>
                <w:bCs/>
                <w:noProof/>
                <w:sz w:val="24"/>
                <w:szCs w:val="24"/>
                <w:lang w:val="sr-Cyrl-CS"/>
              </w:rPr>
              <w:lastRenderedPageBreak/>
              <w:t>ЈНМВ 05/1</w:t>
            </w:r>
            <w:r w:rsidRPr="00663A7F">
              <w:rPr>
                <w:rFonts w:ascii="Times New Roman" w:eastAsia="Calibri" w:hAnsi="Times New Roman" w:cs="Times New Roman"/>
                <w:bCs/>
                <w:noProof/>
                <w:sz w:val="24"/>
                <w:szCs w:val="24"/>
                <w:lang w:val="sl-SI"/>
              </w:rPr>
              <w:t>8</w:t>
            </w:r>
          </w:p>
        </w:tc>
        <w:tc>
          <w:tcPr>
            <w:tcW w:w="1753" w:type="pct"/>
            <w:tcBorders>
              <w:top w:val="nil"/>
              <w:left w:val="nil"/>
              <w:bottom w:val="single" w:sz="4" w:space="0" w:color="auto"/>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ОБРАЗАЦ БРОЈ:  2</w:t>
            </w:r>
          </w:p>
          <w:p w:rsidR="00663A7F" w:rsidRPr="00663A7F" w:rsidRDefault="00663A7F" w:rsidP="00663A7F">
            <w:pPr>
              <w:spacing w:after="0"/>
              <w:rPr>
                <w:rFonts w:ascii="Times New Roman" w:eastAsia="Calibri" w:hAnsi="Times New Roman" w:cs="Times New Roman"/>
                <w:bCs/>
                <w:noProof/>
                <w:sz w:val="24"/>
                <w:szCs w:val="24"/>
                <w:lang w:val="sr-Cyrl-CS"/>
              </w:rPr>
            </w:pPr>
          </w:p>
        </w:tc>
      </w:tr>
    </w:tbl>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ОБРАЗАЦ ПОНУДЕ БРОЈ: ЈНМВ 05/1</w:t>
      </w:r>
      <w:r w:rsidRPr="00663A7F">
        <w:rPr>
          <w:rFonts w:ascii="Times New Roman" w:eastAsia="Calibri" w:hAnsi="Times New Roman" w:cs="Times New Roman"/>
          <w:b/>
          <w:bCs/>
          <w:noProof/>
          <w:sz w:val="24"/>
          <w:szCs w:val="24"/>
          <w:lang w:val="sl-SI"/>
        </w:rPr>
        <w:t>8</w:t>
      </w:r>
      <w:r w:rsidRPr="00663A7F">
        <w:rPr>
          <w:rFonts w:ascii="Times New Roman" w:eastAsia="Calibri" w:hAnsi="Times New Roman" w:cs="Times New Roman"/>
          <w:b/>
          <w:bCs/>
          <w:noProof/>
          <w:sz w:val="24"/>
          <w:szCs w:val="24"/>
          <w:lang w:val="sr-Cyrl-CS"/>
        </w:rPr>
        <w:t>,</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ПОДАЦИ О ПОНУЂАЧУ:</w:t>
      </w:r>
    </w:p>
    <w:tbl>
      <w:tblPr>
        <w:tblW w:w="6970" w:type="pct"/>
        <w:tblInd w:w="-3773" w:type="dxa"/>
        <w:tblBorders>
          <w:bottom w:val="single" w:sz="2" w:space="0" w:color="auto"/>
        </w:tblBorders>
        <w:tblLook w:val="04A0" w:firstRow="1" w:lastRow="0" w:firstColumn="1" w:lastColumn="0" w:noHBand="0" w:noVBand="1"/>
      </w:tblPr>
      <w:tblGrid>
        <w:gridCol w:w="1042"/>
        <w:gridCol w:w="516"/>
        <w:gridCol w:w="955"/>
        <w:gridCol w:w="160"/>
        <w:gridCol w:w="1100"/>
        <w:gridCol w:w="418"/>
        <w:gridCol w:w="189"/>
        <w:gridCol w:w="1208"/>
        <w:gridCol w:w="161"/>
        <w:gridCol w:w="774"/>
        <w:gridCol w:w="107"/>
        <w:gridCol w:w="1471"/>
        <w:gridCol w:w="160"/>
        <w:gridCol w:w="1518"/>
        <w:gridCol w:w="1558"/>
        <w:gridCol w:w="2012"/>
      </w:tblGrid>
      <w:tr w:rsidR="00663A7F" w:rsidRPr="00663A7F" w:rsidTr="00663A7F">
        <w:trPr>
          <w:gridBefore w:val="5"/>
          <w:wBefore w:w="3773" w:type="dxa"/>
          <w:trHeight w:val="432"/>
        </w:trPr>
        <w:tc>
          <w:tcPr>
            <w:tcW w:w="2750" w:type="dxa"/>
            <w:gridSpan w:val="5"/>
            <w:tcBorders>
              <w:top w:val="nil"/>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и седиште понуђача:</w:t>
            </w:r>
          </w:p>
        </w:tc>
        <w:tc>
          <w:tcPr>
            <w:tcW w:w="6826" w:type="dxa"/>
            <w:gridSpan w:val="6"/>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Датум подношења понуде:</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Опција понуде:</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____________________________________________________</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понуда мора да важи најмање 30 дана од дана отварања понуде</w:t>
            </w: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l-SI"/>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RS"/>
              </w:rPr>
            </w:pPr>
            <w:r w:rsidRPr="00663A7F">
              <w:rPr>
                <w:rFonts w:ascii="Times New Roman" w:eastAsia="Calibri" w:hAnsi="Times New Roman" w:cs="Times New Roman"/>
                <w:b/>
                <w:bCs/>
                <w:noProof/>
                <w:sz w:val="24"/>
                <w:szCs w:val="24"/>
                <w:lang w:val="sl-SI"/>
              </w:rPr>
              <w:t>JBBK</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Height w:val="1050"/>
        </w:trPr>
        <w:tc>
          <w:tcPr>
            <w:tcW w:w="2750" w:type="dxa"/>
            <w:gridSpan w:val="5"/>
            <w:tcBorders>
              <w:top w:val="single" w:sz="2" w:space="0" w:color="auto"/>
              <w:left w:val="nil"/>
              <w:bottom w:val="single" w:sz="4"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Понуду подносим </w:t>
            </w: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4"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 самостално</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 заједничка понуда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ц) понуда са подизвођачем</w:t>
            </w:r>
          </w:p>
        </w:tc>
      </w:tr>
      <w:tr w:rsidR="00663A7F" w:rsidRPr="00663A7F" w:rsidTr="00663A7F">
        <w:trPr>
          <w:gridBefore w:val="5"/>
          <w:wBefore w:w="3773" w:type="dxa"/>
          <w:trHeight w:val="615"/>
        </w:trPr>
        <w:tc>
          <w:tcPr>
            <w:tcW w:w="2750" w:type="dxa"/>
            <w:gridSpan w:val="5"/>
            <w:tcBorders>
              <w:top w:val="single" w:sz="4"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Да ли је у систему ПДВ:            </w:t>
            </w: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4"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да / не</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ПОДАЦИ О ПОНУЂАЧУ ИЗ ГРУПЕ ПОНУЂАЧА</w:t>
            </w: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Назив и седиште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ПОДАЦИ О ПОНУЂАЧУ ИЗ ГРУПЕ ПОНУЂАЧА</w:t>
            </w: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и седиште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hu-HU"/>
              </w:rPr>
            </w:pPr>
          </w:p>
          <w:p w:rsidR="00663A7F" w:rsidRPr="00663A7F" w:rsidRDefault="00663A7F" w:rsidP="00663A7F">
            <w:pPr>
              <w:spacing w:after="0"/>
              <w:rPr>
                <w:rFonts w:ascii="Times New Roman" w:eastAsia="Calibri" w:hAnsi="Times New Roman" w:cs="Times New Roman"/>
                <w:b/>
                <w:bCs/>
                <w:noProof/>
                <w:sz w:val="24"/>
                <w:szCs w:val="24"/>
                <w:lang w:val="hu-HU"/>
              </w:rPr>
            </w:pP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ПОДАЦИ О ПОДИЗВОЂАЧУ </w:t>
            </w: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Назив и седиште: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Адреса ел. поште: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 понуђача: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ПОДАЦИ О ПОДИЗВОЂАЧУ</w:t>
            </w:r>
          </w:p>
        </w:tc>
      </w:tr>
      <w:tr w:rsidR="00663A7F" w:rsidRPr="00663A7F" w:rsidTr="00663A7F">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и седиште:</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ЈББК:</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ПОДАЦИ О ПОДИЗВОЂАЧУ</w:t>
            </w: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и седиште: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Контакт особа:</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Телефон:</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ПИБ:</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Матични број:</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ЈББК:</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Before w:val="5"/>
          <w:wBefore w:w="3773" w:type="dxa"/>
        </w:trPr>
        <w:tc>
          <w:tcPr>
            <w:tcW w:w="2750" w:type="dxa"/>
            <w:gridSpan w:val="5"/>
            <w:tcBorders>
              <w:top w:val="single" w:sz="2" w:space="0" w:color="auto"/>
              <w:left w:val="nil"/>
              <w:bottom w:val="nil"/>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r w:rsidR="00663A7F" w:rsidRPr="00663A7F" w:rsidTr="00663A7F">
        <w:trPr>
          <w:gridAfter w:val="7"/>
          <w:wAfter w:w="7600" w:type="dxa"/>
          <w:trHeight w:val="315"/>
        </w:trPr>
        <w:tc>
          <w:tcPr>
            <w:tcW w:w="1042"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71" w:type="dxa"/>
            <w:gridSpan w:val="2"/>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18" w:type="dxa"/>
            <w:gridSpan w:val="2"/>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58" w:type="dxa"/>
            <w:gridSpan w:val="3"/>
            <w:tcBorders>
              <w:top w:val="nil"/>
              <w:left w:val="nil"/>
              <w:bottom w:val="nil"/>
              <w:right w:val="nil"/>
            </w:tcBorders>
            <w:tcMar>
              <w:top w:w="0" w:type="dxa"/>
              <w:left w:w="70" w:type="dxa"/>
              <w:bottom w:w="0" w:type="dxa"/>
              <w:right w:w="70"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14"/>
          <w:wAfter w:w="11791" w:type="dxa"/>
          <w:trHeight w:val="1080"/>
        </w:trPr>
        <w:tc>
          <w:tcPr>
            <w:tcW w:w="1558" w:type="dxa"/>
            <w:gridSpan w:val="2"/>
            <w:tcBorders>
              <w:top w:val="nil"/>
              <w:left w:val="nil"/>
              <w:bottom w:val="nil"/>
              <w:right w:val="nil"/>
            </w:tcBorders>
            <w:tcMar>
              <w:top w:w="0" w:type="dxa"/>
              <w:left w:w="70" w:type="dxa"/>
              <w:bottom w:w="0" w:type="dxa"/>
              <w:right w:w="70"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1"/>
          <w:wAfter w:w="2012" w:type="dxa"/>
          <w:trHeight w:val="356"/>
        </w:trPr>
        <w:tc>
          <w:tcPr>
            <w:tcW w:w="4380" w:type="dxa"/>
            <w:gridSpan w:val="7"/>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1"/>
          <w:wAfter w:w="2012" w:type="dxa"/>
          <w:trHeight w:val="315"/>
        </w:trPr>
        <w:tc>
          <w:tcPr>
            <w:tcW w:w="4380" w:type="dxa"/>
            <w:gridSpan w:val="7"/>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lastRenderedPageBreak/>
        <w:t xml:space="preserve">ОБРАЗАЦ  П О Н У Д Е -   за партију  бр.1.                 </w:t>
      </w:r>
    </w:p>
    <w:p w:rsidR="00663A7F" w:rsidRPr="00663A7F" w:rsidRDefault="00663A7F" w:rsidP="00663A7F">
      <w:pPr>
        <w:spacing w:after="0"/>
        <w:rPr>
          <w:rFonts w:ascii="Times New Roman" w:eastAsia="Calibri" w:hAnsi="Times New Roman" w:cs="Times New Roman"/>
          <w:noProof/>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180"/>
        <w:gridCol w:w="1062"/>
        <w:gridCol w:w="89"/>
        <w:gridCol w:w="1909"/>
        <w:gridCol w:w="930"/>
        <w:gridCol w:w="51"/>
        <w:gridCol w:w="962"/>
        <w:gridCol w:w="147"/>
        <w:gridCol w:w="805"/>
        <w:gridCol w:w="995"/>
        <w:gridCol w:w="312"/>
        <w:gridCol w:w="1488"/>
        <w:gridCol w:w="116"/>
        <w:gridCol w:w="1396"/>
        <w:gridCol w:w="948"/>
        <w:gridCol w:w="448"/>
      </w:tblGrid>
      <w:tr w:rsidR="00663A7F" w:rsidRPr="00663A7F" w:rsidTr="00663A7F">
        <w:trPr>
          <w:gridBefore w:val="1"/>
          <w:wBefore w:w="180" w:type="dxa"/>
          <w:trHeight w:val="315"/>
        </w:trPr>
        <w:tc>
          <w:tcPr>
            <w:tcW w:w="3990" w:type="dxa"/>
            <w:gridSpan w:val="4"/>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Основна школа "Хуњади Јанош"</w:t>
            </w: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1151" w:type="dxa"/>
            <w:gridSpan w:val="2"/>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Чантавир</w:t>
            </w:r>
          </w:p>
        </w:tc>
        <w:tc>
          <w:tcPr>
            <w:tcW w:w="283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3990" w:type="dxa"/>
            <w:gridSpan w:val="4"/>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Трг слободе 2.</w:t>
            </w: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1151"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c>
        <w:tc>
          <w:tcPr>
            <w:tcW w:w="283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690"/>
        </w:trPr>
        <w:tc>
          <w:tcPr>
            <w:tcW w:w="8866" w:type="dxa"/>
            <w:gridSpan w:val="12"/>
            <w:vAlign w:val="bottom"/>
            <w:hideMark/>
          </w:tcPr>
          <w:p w:rsidR="00663A7F" w:rsidRPr="00663A7F" w:rsidRDefault="00663A7F" w:rsidP="00663A7F">
            <w:pPr>
              <w:spacing w:after="0"/>
              <w:rPr>
                <w:rFonts w:ascii="Times New Roman" w:eastAsia="Calibri" w:hAnsi="Times New Roman" w:cs="Times New Roman"/>
                <w:noProof/>
                <w:sz w:val="24"/>
                <w:szCs w:val="24"/>
                <w:lang w:val="sr-Cyrl-RS"/>
              </w:rPr>
            </w:pPr>
            <w:r w:rsidRPr="00663A7F">
              <w:rPr>
                <w:rFonts w:ascii="Times New Roman" w:eastAsia="Calibri" w:hAnsi="Times New Roman" w:cs="Times New Roman"/>
                <w:noProof/>
                <w:sz w:val="24"/>
                <w:szCs w:val="24"/>
                <w:lang w:val="sr-Cyrl-CS"/>
              </w:rPr>
              <w:t xml:space="preserve">ОБРАЗАЦ СТРУКТУРЕ </w:t>
            </w:r>
            <w:r w:rsidRPr="00663A7F">
              <w:rPr>
                <w:rFonts w:ascii="Times New Roman" w:eastAsia="Calibri" w:hAnsi="Times New Roman" w:cs="Times New Roman"/>
                <w:b/>
                <w:bCs/>
                <w:noProof/>
                <w:sz w:val="24"/>
                <w:szCs w:val="24"/>
                <w:lang w:val="sr-Cyrl-CS"/>
              </w:rPr>
              <w:t>ПОНУЂЕНЕ</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b/>
                <w:bCs/>
                <w:noProof/>
                <w:sz w:val="24"/>
                <w:szCs w:val="24"/>
                <w:lang w:val="sr-Cyrl-CS"/>
              </w:rPr>
              <w:t>ЦЕНЕ</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br/>
              <w:t xml:space="preserve"> - ЗИДАРСКИ РАДОВИ-КЕРАМИЧАРСКИ РАДОВИ</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4"/>
          <w:wAfter w:w="2908" w:type="dxa"/>
          <w:trHeight w:val="480"/>
        </w:trPr>
        <w:tc>
          <w:tcPr>
            <w:tcW w:w="3240" w:type="dxa"/>
            <w:gridSpan w:val="4"/>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1242"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Телефон:</w:t>
            </w:r>
          </w:p>
        </w:tc>
        <w:tc>
          <w:tcPr>
            <w:tcW w:w="1998"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315"/>
        </w:trPr>
        <w:tc>
          <w:tcPr>
            <w:tcW w:w="7130" w:type="dxa"/>
            <w:gridSpan w:val="10"/>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1"/>
          <w:wAfter w:w="448" w:type="dxa"/>
          <w:trHeight w:val="315"/>
        </w:trPr>
        <w:tc>
          <w:tcPr>
            <w:tcW w:w="11390" w:type="dxa"/>
            <w:gridSpan w:val="15"/>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663A7F" w:rsidRPr="00663A7F" w:rsidTr="00663A7F">
        <w:trPr>
          <w:gridAfter w:val="4"/>
          <w:wAfter w:w="2908" w:type="dxa"/>
          <w:trHeight w:val="315"/>
        </w:trPr>
        <w:tc>
          <w:tcPr>
            <w:tcW w:w="124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10095" w:type="dxa"/>
        <w:tblLayout w:type="fixed"/>
        <w:tblCellMar>
          <w:top w:w="55" w:type="dxa"/>
          <w:left w:w="55" w:type="dxa"/>
          <w:bottom w:w="55" w:type="dxa"/>
          <w:right w:w="55" w:type="dxa"/>
        </w:tblCellMar>
        <w:tblLook w:val="04A0" w:firstRow="1" w:lastRow="0" w:firstColumn="1" w:lastColumn="0" w:noHBand="0" w:noVBand="1"/>
      </w:tblPr>
      <w:tblGrid>
        <w:gridCol w:w="338"/>
        <w:gridCol w:w="3829"/>
        <w:gridCol w:w="709"/>
        <w:gridCol w:w="1105"/>
        <w:gridCol w:w="1418"/>
        <w:gridCol w:w="1405"/>
        <w:gridCol w:w="1291"/>
      </w:tblGrid>
      <w:tr w:rsidR="00663A7F" w:rsidRPr="00663A7F" w:rsidTr="00663A7F">
        <w:trPr>
          <w:trHeight w:val="285"/>
        </w:trPr>
        <w:tc>
          <w:tcPr>
            <w:tcW w:w="338" w:type="dxa"/>
            <w:vMerge w:val="restart"/>
            <w:tcBorders>
              <w:top w:val="single" w:sz="2" w:space="0" w:color="000000"/>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3829" w:type="dxa"/>
            <w:vMerge w:val="restart"/>
            <w:tcBorders>
              <w:top w:val="single" w:sz="2" w:space="0" w:color="000000"/>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c>
        <w:tc>
          <w:tcPr>
            <w:tcW w:w="709" w:type="dxa"/>
            <w:tcBorders>
              <w:top w:val="single" w:sz="2" w:space="0" w:color="000000"/>
              <w:left w:val="single" w:sz="2" w:space="0" w:color="000000"/>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м2</w:t>
            </w:r>
          </w:p>
        </w:tc>
        <w:tc>
          <w:tcPr>
            <w:tcW w:w="2523" w:type="dxa"/>
            <w:gridSpan w:val="2"/>
            <w:tcBorders>
              <w:top w:val="single" w:sz="2" w:space="0" w:color="000000"/>
              <w:left w:val="single" w:sz="2" w:space="0" w:color="000000"/>
              <w:bottom w:val="single" w:sz="4" w:space="0" w:color="auto"/>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појединачна цена</w:t>
            </w:r>
          </w:p>
        </w:tc>
        <w:tc>
          <w:tcPr>
            <w:tcW w:w="2696" w:type="dxa"/>
            <w:gridSpan w:val="2"/>
            <w:tcBorders>
              <w:top w:val="single" w:sz="2" w:space="0" w:color="000000"/>
              <w:left w:val="single" w:sz="2" w:space="0" w:color="000000"/>
              <w:bottom w:val="single" w:sz="4" w:space="0" w:color="auto"/>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укупно</w:t>
            </w:r>
          </w:p>
        </w:tc>
      </w:tr>
      <w:tr w:rsidR="00663A7F" w:rsidRPr="00663A7F" w:rsidTr="00663A7F">
        <w:trPr>
          <w:trHeight w:val="465"/>
        </w:trPr>
        <w:tc>
          <w:tcPr>
            <w:tcW w:w="5981" w:type="dxa"/>
            <w:vMerge/>
            <w:tcBorders>
              <w:top w:val="single" w:sz="2" w:space="0" w:color="000000"/>
              <w:left w:val="single" w:sz="2" w:space="0" w:color="000000"/>
              <w:bottom w:val="single" w:sz="2" w:space="0" w:color="000000"/>
              <w:right w:val="nil"/>
            </w:tcBorders>
            <w:vAlign w:val="center"/>
            <w:hideMark/>
          </w:tcPr>
          <w:p w:rsidR="00663A7F" w:rsidRPr="00663A7F" w:rsidRDefault="00663A7F" w:rsidP="00663A7F">
            <w:pPr>
              <w:spacing w:after="0" w:line="240" w:lineRule="auto"/>
              <w:rPr>
                <w:rFonts w:ascii="Times New Roman" w:eastAsia="Calibri" w:hAnsi="Times New Roman" w:cs="Times New Roman"/>
                <w:noProof/>
                <w:sz w:val="24"/>
                <w:szCs w:val="24"/>
                <w:lang w:val="sr-Cyrl-CS"/>
              </w:rPr>
            </w:pPr>
          </w:p>
        </w:tc>
        <w:tc>
          <w:tcPr>
            <w:tcW w:w="3829" w:type="dxa"/>
            <w:vMerge/>
            <w:tcBorders>
              <w:top w:val="single" w:sz="2" w:space="0" w:color="000000"/>
              <w:left w:val="single" w:sz="2" w:space="0" w:color="000000"/>
              <w:bottom w:val="single" w:sz="2" w:space="0" w:color="000000"/>
              <w:right w:val="nil"/>
            </w:tcBorders>
            <w:vAlign w:val="center"/>
            <w:hideMark/>
          </w:tcPr>
          <w:p w:rsidR="00663A7F" w:rsidRPr="00663A7F" w:rsidRDefault="00663A7F" w:rsidP="00663A7F">
            <w:pPr>
              <w:spacing w:after="0" w:line="240" w:lineRule="auto"/>
              <w:rPr>
                <w:rFonts w:ascii="Times New Roman" w:eastAsia="Calibri" w:hAnsi="Times New Roman" w:cs="Times New Roman"/>
                <w:noProof/>
                <w:sz w:val="24"/>
                <w:szCs w:val="24"/>
                <w:lang w:val="sr-Cyrl-CS"/>
              </w:rPr>
            </w:pPr>
          </w:p>
        </w:tc>
        <w:tc>
          <w:tcPr>
            <w:tcW w:w="709" w:type="dxa"/>
            <w:tcBorders>
              <w:top w:val="single" w:sz="4" w:space="0" w:color="auto"/>
              <w:left w:val="single" w:sz="2" w:space="0" w:color="000000"/>
              <w:bottom w:val="single" w:sz="2" w:space="0" w:color="000000"/>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количина</w:t>
            </w:r>
          </w:p>
        </w:tc>
        <w:tc>
          <w:tcPr>
            <w:tcW w:w="1105"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без ПДВ</w:t>
            </w:r>
          </w:p>
        </w:tc>
        <w:tc>
          <w:tcPr>
            <w:tcW w:w="1418"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са ПДВ</w:t>
            </w:r>
          </w:p>
        </w:tc>
        <w:tc>
          <w:tcPr>
            <w:tcW w:w="1405"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без ПДВ</w:t>
            </w:r>
          </w:p>
        </w:tc>
        <w:tc>
          <w:tcPr>
            <w:tcW w:w="1291"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са ПДВ</w:t>
            </w:r>
          </w:p>
        </w:tc>
      </w:tr>
      <w:tr w:rsidR="00663A7F" w:rsidRPr="00663A7F" w:rsidTr="00663A7F">
        <w:tc>
          <w:tcPr>
            <w:tcW w:w="338" w:type="dxa"/>
            <w:tcBorders>
              <w:top w:val="nil"/>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p w:rsidR="00663A7F" w:rsidRPr="00663A7F" w:rsidRDefault="00663A7F" w:rsidP="00663A7F">
            <w:pPr>
              <w:rPr>
                <w:rFonts w:ascii="Times New Roman" w:eastAsia="Calibri" w:hAnsi="Times New Roman" w:cs="Times New Roman"/>
                <w:sz w:val="24"/>
                <w:szCs w:val="24"/>
                <w:lang w:val="sr-Cyrl-CS"/>
              </w:rPr>
            </w:pPr>
          </w:p>
          <w:p w:rsidR="00663A7F" w:rsidRPr="00663A7F" w:rsidRDefault="00663A7F" w:rsidP="00663A7F">
            <w:pPr>
              <w:rPr>
                <w:rFonts w:ascii="Times New Roman" w:eastAsia="Calibri" w:hAnsi="Times New Roman" w:cs="Times New Roman"/>
                <w:sz w:val="24"/>
                <w:szCs w:val="24"/>
                <w:lang w:val="sr-Cyrl-CS"/>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2</w:t>
            </w: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3.</w:t>
            </w: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4.</w:t>
            </w:r>
          </w:p>
        </w:tc>
        <w:tc>
          <w:tcPr>
            <w:tcW w:w="3829" w:type="dxa"/>
            <w:tcBorders>
              <w:top w:val="nil"/>
              <w:left w:val="single" w:sz="2" w:space="0" w:color="000000"/>
              <w:bottom w:val="single" w:sz="2" w:space="0" w:color="000000"/>
              <w:right w:val="nil"/>
            </w:tcBorders>
            <w:hideMark/>
          </w:tcPr>
          <w:p w:rsidR="00663A7F" w:rsidRPr="00663A7F" w:rsidRDefault="00663A7F" w:rsidP="00663A7F">
            <w:pPr>
              <w:rPr>
                <w:rFonts w:ascii="Calibri" w:eastAsia="Calibri" w:hAnsi="Calibri" w:cs="Times New Roman"/>
                <w:noProof/>
                <w:sz w:val="24"/>
                <w:szCs w:val="24"/>
                <w:lang w:val="sr-Cyrl-CS"/>
              </w:rPr>
            </w:pPr>
            <w:r w:rsidRPr="00663A7F">
              <w:rPr>
                <w:rFonts w:ascii="Calibri" w:eastAsia="Calibri" w:hAnsi="Calibri" w:cs="Times New Roman"/>
                <w:b/>
                <w:bCs/>
                <w:noProof/>
                <w:lang w:val="sr-Cyrl-CS"/>
              </w:rPr>
              <w:lastRenderedPageBreak/>
              <w:t xml:space="preserve">Набавка и постављање полиетиленске фолије или картон папира, преко отвора врата и преко радијатора, ради заштите. </w:t>
            </w:r>
            <w:r w:rsidRPr="00663A7F">
              <w:rPr>
                <w:rFonts w:ascii="Calibri" w:eastAsia="Calibri" w:hAnsi="Calibri" w:cs="Times New Roman"/>
                <w:noProof/>
                <w:lang w:val="sr-Cyrl-CS"/>
              </w:rPr>
              <w:t xml:space="preserve">Обраĉун по м2. </w:t>
            </w:r>
          </w:p>
          <w:p w:rsidR="00663A7F" w:rsidRPr="00663A7F" w:rsidRDefault="00663A7F" w:rsidP="00663A7F">
            <w:pPr>
              <w:rPr>
                <w:rFonts w:ascii="Calibri" w:eastAsia="Calibri" w:hAnsi="Calibri" w:cs="Times New Roman"/>
                <w:b/>
                <w:bCs/>
                <w:noProof/>
                <w:sz w:val="24"/>
                <w:szCs w:val="24"/>
                <w:lang w:val="sr-Cyrl-CS"/>
              </w:rPr>
            </w:pPr>
            <w:r w:rsidRPr="00663A7F">
              <w:rPr>
                <w:rFonts w:ascii="Calibri" w:eastAsia="Calibri" w:hAnsi="Calibri" w:cs="Times New Roman"/>
                <w:b/>
                <w:bCs/>
                <w:noProof/>
                <w:lang w:val="sr-Cyrl-CS"/>
              </w:rPr>
              <w:t xml:space="preserve">Скидање пода од паркета заједно са лајснама. </w:t>
            </w:r>
            <w:r w:rsidRPr="00663A7F">
              <w:rPr>
                <w:rFonts w:ascii="Calibri" w:eastAsia="Calibri" w:hAnsi="Calibri" w:cs="Times New Roman"/>
                <w:noProof/>
                <w:lang w:val="sr-Cyrl-CS"/>
              </w:rPr>
              <w:t xml:space="preserve">Паркет скинути, упаковати, утоварити у камион и одвести на депонију коју одреди инвеститор удаљену до 7 км. Шут прикупити, изнети, утоварити на камион и одвести на градску депонију. Обраĉун по м2 </w:t>
            </w:r>
            <w:r w:rsidRPr="00663A7F">
              <w:rPr>
                <w:rFonts w:ascii="Calibri" w:eastAsia="Calibri" w:hAnsi="Calibri" w:cs="Times New Roman"/>
                <w:noProof/>
                <w:lang w:val="sr-Cyrl-CS"/>
              </w:rPr>
              <w:lastRenderedPageBreak/>
              <w:t>пода.</w:t>
            </w:r>
          </w:p>
          <w:p w:rsidR="00663A7F" w:rsidRPr="00663A7F" w:rsidRDefault="00663A7F" w:rsidP="00663A7F">
            <w:pPr>
              <w:rPr>
                <w:rFonts w:ascii="Calibri" w:eastAsia="Calibri" w:hAnsi="Calibri" w:cs="Times New Roman"/>
                <w:noProof/>
                <w:sz w:val="24"/>
                <w:szCs w:val="24"/>
                <w:lang w:val="sr-Cyrl-CS"/>
              </w:rPr>
            </w:pPr>
            <w:r w:rsidRPr="00663A7F">
              <w:rPr>
                <w:rFonts w:ascii="Calibri" w:eastAsia="Calibri" w:hAnsi="Calibri" w:cs="Times New Roman"/>
                <w:b/>
                <w:bCs/>
                <w:noProof/>
                <w:lang w:val="sr-Cyrl-CS"/>
              </w:rPr>
              <w:t>Чишћење и поправка постојеће рабициране цементне кошуљице.</w:t>
            </w:r>
            <w:r w:rsidRPr="00663A7F">
              <w:rPr>
                <w:rFonts w:ascii="Calibri" w:eastAsia="Calibri" w:hAnsi="Calibri" w:cs="Times New Roman"/>
                <w:noProof/>
                <w:lang w:val="sr-Cyrl-CS"/>
              </w:rPr>
              <w:t xml:space="preserve"> Кошуљица је дебљине до д=6цм. Подлогу за кошуљицу, пре наношења цементног естриха очистити и опрати. Кошуљицу неговати док не очврсне.</w:t>
            </w:r>
            <w:r w:rsidRPr="00663A7F">
              <w:rPr>
                <w:rFonts w:ascii="Calibri" w:eastAsia="Calibri" w:hAnsi="Calibri" w:cs="Times New Roman"/>
                <w:noProof/>
                <w:lang w:val="sr-Cyrl-CS"/>
              </w:rPr>
              <w:br/>
              <w:t>Обрачун по м².</w:t>
            </w:r>
            <w:r w:rsidRPr="00663A7F">
              <w:rPr>
                <w:rFonts w:ascii="Calibri" w:eastAsia="Calibri" w:hAnsi="Calibri" w:cs="Times New Roman"/>
                <w:noProof/>
                <w:lang w:val="sr-Cyrl-CS"/>
              </w:rPr>
              <w:br/>
              <w:t xml:space="preserve">   </w:t>
            </w:r>
          </w:p>
          <w:p w:rsidR="00663A7F" w:rsidRPr="00663A7F" w:rsidRDefault="00663A7F" w:rsidP="00663A7F">
            <w:pPr>
              <w:rPr>
                <w:rFonts w:ascii="Calibri" w:eastAsia="Calibri" w:hAnsi="Calibri" w:cs="Times New Roman"/>
                <w:sz w:val="24"/>
                <w:szCs w:val="24"/>
                <w:lang w:val="sr-Cyrl-CS"/>
              </w:rPr>
            </w:pPr>
            <w:r w:rsidRPr="00663A7F">
              <w:rPr>
                <w:rFonts w:ascii="Calibri" w:eastAsia="Calibri" w:hAnsi="Calibri" w:cs="Times New Roman"/>
                <w:b/>
                <w:bCs/>
                <w:noProof/>
                <w:lang w:val="sr-Cyrl-CS"/>
              </w:rPr>
              <w:t xml:space="preserve">Постављање подних керамичких плочица. </w:t>
            </w:r>
            <w:r w:rsidRPr="00663A7F">
              <w:rPr>
                <w:rFonts w:ascii="Calibri" w:eastAsia="Calibri" w:hAnsi="Calibri" w:cs="Times New Roman"/>
                <w:noProof/>
                <w:lang w:val="sr-Cyrl-CS"/>
              </w:rPr>
              <w:t>Плочице лепити лепком за плочице, у слогу по избору пројектанта. Полагање извести равно. Постављене плочице фуговати и под очистити. Керамичке плочице обезбеђује Инвеститор.</w:t>
            </w:r>
            <w:r w:rsidRPr="00663A7F">
              <w:rPr>
                <w:rFonts w:ascii="Calibri" w:eastAsia="Calibri" w:hAnsi="Calibri" w:cs="Times New Roman"/>
                <w:noProof/>
                <w:lang w:val="sr-Cyrl-CS"/>
              </w:rPr>
              <w:br/>
              <w:t xml:space="preserve">Обрачун по м². </w:t>
            </w:r>
          </w:p>
          <w:p w:rsidR="00663A7F" w:rsidRPr="00663A7F" w:rsidRDefault="00663A7F" w:rsidP="00663A7F">
            <w:pPr>
              <w:spacing w:after="0"/>
              <w:rPr>
                <w:rFonts w:ascii="Times New Roman" w:eastAsia="Calibri" w:hAnsi="Times New Roman" w:cs="Times New Roman"/>
                <w:noProof/>
                <w:sz w:val="24"/>
                <w:szCs w:val="24"/>
                <w:lang w:val="sr-Cyrl-RS"/>
              </w:rPr>
            </w:pPr>
            <w:r w:rsidRPr="00663A7F">
              <w:rPr>
                <w:rFonts w:ascii="Times New Roman" w:eastAsia="Calibri" w:hAnsi="Times New Roman" w:cs="Times New Roman"/>
                <w:noProof/>
                <w:sz w:val="24"/>
                <w:szCs w:val="24"/>
                <w:lang w:val="sr-Cyrl-RS"/>
              </w:rPr>
              <w:t>У централној школи у Чантавиру, Трг слободе бр.2.</w:t>
            </w:r>
          </w:p>
        </w:tc>
        <w:tc>
          <w:tcPr>
            <w:tcW w:w="709" w:type="dxa"/>
            <w:tcBorders>
              <w:top w:val="nil"/>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hu-HU"/>
              </w:rPr>
            </w:pPr>
            <w:r w:rsidRPr="00663A7F">
              <w:rPr>
                <w:rFonts w:ascii="Times New Roman" w:eastAsia="Calibri" w:hAnsi="Times New Roman" w:cs="Times New Roman"/>
                <w:noProof/>
                <w:sz w:val="24"/>
                <w:szCs w:val="24"/>
                <w:lang w:val="hu-HU"/>
              </w:rPr>
              <w:t>53</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53</w:t>
            </w: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53</w:t>
            </w: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p>
          <w:p w:rsidR="00663A7F" w:rsidRPr="00663A7F" w:rsidRDefault="00663A7F" w:rsidP="00663A7F">
            <w:pPr>
              <w:rPr>
                <w:rFonts w:ascii="Times New Roman" w:eastAsia="Calibri" w:hAnsi="Times New Roman" w:cs="Times New Roman"/>
                <w:sz w:val="24"/>
                <w:szCs w:val="24"/>
                <w:lang w:val="hu-HU"/>
              </w:rPr>
            </w:pPr>
            <w:r w:rsidRPr="00663A7F">
              <w:rPr>
                <w:rFonts w:ascii="Times New Roman" w:eastAsia="Calibri" w:hAnsi="Times New Roman" w:cs="Times New Roman"/>
                <w:sz w:val="24"/>
                <w:szCs w:val="24"/>
                <w:lang w:val="hu-HU"/>
              </w:rPr>
              <w:t>53</w:t>
            </w:r>
          </w:p>
        </w:tc>
        <w:tc>
          <w:tcPr>
            <w:tcW w:w="1105"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18"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05"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91"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100"/>
        </w:trPr>
        <w:tc>
          <w:tcPr>
            <w:tcW w:w="5981" w:type="dxa"/>
            <w:gridSpan w:val="4"/>
            <w:tcBorders>
              <w:top w:val="nil"/>
              <w:left w:val="nil"/>
              <w:bottom w:val="nil"/>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укупно</w:t>
            </w:r>
          </w:p>
        </w:tc>
        <w:tc>
          <w:tcPr>
            <w:tcW w:w="140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9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8866"/>
        <w:gridCol w:w="1396"/>
        <w:gridCol w:w="1396"/>
      </w:tblGrid>
      <w:tr w:rsidR="00663A7F" w:rsidRPr="00663A7F" w:rsidTr="00663A7F">
        <w:trPr>
          <w:trHeight w:val="315"/>
        </w:trPr>
        <w:tc>
          <w:tcPr>
            <w:tcW w:w="8866" w:type="dxa"/>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Напомена: уколико нисте обвезник ПДВ-а попуњава се колона цена  са ПДВ-ом.</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00"/>
        </w:trPr>
        <w:tc>
          <w:tcPr>
            <w:tcW w:w="11658" w:type="dxa"/>
            <w:gridSpan w:val="3"/>
            <w:vAlign w:val="bottom"/>
          </w:tcPr>
          <w:p w:rsidR="00663A7F" w:rsidRPr="00663A7F" w:rsidRDefault="00663A7F" w:rsidP="00663A7F">
            <w:pPr>
              <w:spacing w:after="0"/>
              <w:rPr>
                <w:rFonts w:ascii="Times New Roman" w:eastAsia="Calibri" w:hAnsi="Times New Roman" w:cs="Times New Roman"/>
                <w:i/>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почетка радова: 2 дана од дана потписивања уговора.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завршетка радова:  ______ дана од дана почетка радова.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Гарантни рок: ______ месеци.</w:t>
            </w:r>
          </w:p>
          <w:p w:rsidR="00663A7F" w:rsidRPr="00663A7F" w:rsidRDefault="00663A7F" w:rsidP="00663A7F">
            <w:pPr>
              <w:spacing w:after="0"/>
              <w:rPr>
                <w:rFonts w:ascii="Times New Roman" w:eastAsia="Calibri" w:hAnsi="Times New Roman" w:cs="Times New Roman"/>
                <w:i/>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________________                                                                      _______________________</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Дана:_____________                                     МП                            ( потпис одговорног лица )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lastRenderedPageBreak/>
        <w:t>ОБРАЗАЦ  П О Н У Д Е -   за партију  бр.</w:t>
      </w:r>
      <w:r w:rsidRPr="00663A7F">
        <w:rPr>
          <w:rFonts w:ascii="Times New Roman" w:eastAsia="Calibri" w:hAnsi="Times New Roman" w:cs="Times New Roman"/>
          <w:b/>
          <w:noProof/>
          <w:sz w:val="24"/>
          <w:szCs w:val="24"/>
          <w:lang w:val="sl-SI"/>
        </w:rPr>
        <w:t>2</w:t>
      </w:r>
      <w:r w:rsidRPr="00663A7F">
        <w:rPr>
          <w:rFonts w:ascii="Times New Roman" w:eastAsia="Calibri" w:hAnsi="Times New Roman" w:cs="Times New Roman"/>
          <w:b/>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p>
    <w:tbl>
      <w:tblPr>
        <w:tblW w:w="11838" w:type="dxa"/>
        <w:tblInd w:w="-1010" w:type="dxa"/>
        <w:tblCellMar>
          <w:left w:w="70" w:type="dxa"/>
          <w:right w:w="70" w:type="dxa"/>
        </w:tblCellMar>
        <w:tblLook w:val="04A0" w:firstRow="1" w:lastRow="0" w:firstColumn="1" w:lastColumn="0" w:noHBand="0" w:noVBand="1"/>
      </w:tblPr>
      <w:tblGrid>
        <w:gridCol w:w="180"/>
        <w:gridCol w:w="1062"/>
        <w:gridCol w:w="89"/>
        <w:gridCol w:w="1909"/>
        <w:gridCol w:w="930"/>
        <w:gridCol w:w="51"/>
        <w:gridCol w:w="962"/>
        <w:gridCol w:w="147"/>
        <w:gridCol w:w="805"/>
        <w:gridCol w:w="995"/>
        <w:gridCol w:w="312"/>
        <w:gridCol w:w="1488"/>
        <w:gridCol w:w="116"/>
        <w:gridCol w:w="1396"/>
        <w:gridCol w:w="948"/>
        <w:gridCol w:w="448"/>
      </w:tblGrid>
      <w:tr w:rsidR="00663A7F" w:rsidRPr="00663A7F" w:rsidTr="00663A7F">
        <w:trPr>
          <w:gridBefore w:val="1"/>
          <w:wBefore w:w="180" w:type="dxa"/>
          <w:trHeight w:val="315"/>
        </w:trPr>
        <w:tc>
          <w:tcPr>
            <w:tcW w:w="3990" w:type="dxa"/>
            <w:gridSpan w:val="4"/>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Основна школа "Хуњади Јанош"</w:t>
            </w: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1151" w:type="dxa"/>
            <w:gridSpan w:val="2"/>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Чантавир</w:t>
            </w:r>
          </w:p>
        </w:tc>
        <w:tc>
          <w:tcPr>
            <w:tcW w:w="283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3990" w:type="dxa"/>
            <w:gridSpan w:val="4"/>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Трг слободе 2.</w:t>
            </w: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315"/>
        </w:trPr>
        <w:tc>
          <w:tcPr>
            <w:tcW w:w="1151"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3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13"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Before w:val="1"/>
          <w:wBefore w:w="180" w:type="dxa"/>
          <w:trHeight w:val="690"/>
        </w:trPr>
        <w:tc>
          <w:tcPr>
            <w:tcW w:w="8866" w:type="dxa"/>
            <w:gridSpan w:val="12"/>
            <w:vAlign w:val="bottom"/>
            <w:hideMark/>
          </w:tcPr>
          <w:p w:rsidR="00663A7F" w:rsidRPr="00663A7F" w:rsidRDefault="00663A7F" w:rsidP="00663A7F">
            <w:pPr>
              <w:spacing w:after="0"/>
              <w:rPr>
                <w:rFonts w:ascii="Times New Roman" w:eastAsia="Calibri" w:hAnsi="Times New Roman" w:cs="Times New Roman"/>
                <w:noProof/>
                <w:sz w:val="24"/>
                <w:szCs w:val="24"/>
                <w:lang w:val="sr-Cyrl-RS"/>
              </w:rPr>
            </w:pPr>
            <w:r w:rsidRPr="00663A7F">
              <w:rPr>
                <w:rFonts w:ascii="Times New Roman" w:eastAsia="Calibri" w:hAnsi="Times New Roman" w:cs="Times New Roman"/>
                <w:noProof/>
                <w:sz w:val="24"/>
                <w:szCs w:val="24"/>
                <w:lang w:val="sr-Cyrl-CS"/>
              </w:rPr>
              <w:t xml:space="preserve">ОБРАЗАЦ СТРУКТУРЕ </w:t>
            </w:r>
            <w:r w:rsidRPr="00663A7F">
              <w:rPr>
                <w:rFonts w:ascii="Times New Roman" w:eastAsia="Calibri" w:hAnsi="Times New Roman" w:cs="Times New Roman"/>
                <w:b/>
                <w:bCs/>
                <w:noProof/>
                <w:sz w:val="24"/>
                <w:szCs w:val="24"/>
                <w:lang w:val="sr-Cyrl-CS"/>
              </w:rPr>
              <w:t>ПОНУЂЕНЕ</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b/>
                <w:bCs/>
                <w:noProof/>
                <w:sz w:val="24"/>
                <w:szCs w:val="24"/>
                <w:lang w:val="sr-Cyrl-CS"/>
              </w:rPr>
              <w:t>ЦЕНЕ</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b/>
                <w:noProof/>
                <w:sz w:val="24"/>
                <w:szCs w:val="24"/>
                <w:lang w:val="sr-Cyrl-CS"/>
              </w:rPr>
              <w:br/>
            </w:r>
            <w:r w:rsidRPr="00663A7F">
              <w:rPr>
                <w:rFonts w:ascii="Times New Roman" w:eastAsia="Calibri" w:hAnsi="Times New Roman" w:cs="Times New Roman"/>
                <w:noProof/>
                <w:sz w:val="24"/>
                <w:szCs w:val="24"/>
                <w:lang w:val="sr-Cyrl-CS"/>
              </w:rPr>
              <w:t xml:space="preserve"> - МОЛЕРСКИ РАДОВИ</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4"/>
          <w:wAfter w:w="2908" w:type="dxa"/>
          <w:trHeight w:val="480"/>
        </w:trPr>
        <w:tc>
          <w:tcPr>
            <w:tcW w:w="3240" w:type="dxa"/>
            <w:gridSpan w:val="4"/>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Назив и седиште понуђача: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Адреса понуђача: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Контакт особа:</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1242"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Телефон:</w:t>
            </w:r>
          </w:p>
        </w:tc>
        <w:tc>
          <w:tcPr>
            <w:tcW w:w="1998"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Датум састављања понуде:</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480"/>
        </w:trPr>
        <w:tc>
          <w:tcPr>
            <w:tcW w:w="3240" w:type="dxa"/>
            <w:gridSpan w:val="4"/>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Опција понуде:</w:t>
            </w:r>
          </w:p>
        </w:tc>
        <w:tc>
          <w:tcPr>
            <w:tcW w:w="981"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gridAfter w:val="4"/>
          <w:wAfter w:w="2908" w:type="dxa"/>
          <w:trHeight w:val="315"/>
        </w:trPr>
        <w:tc>
          <w:tcPr>
            <w:tcW w:w="7130" w:type="dxa"/>
            <w:gridSpan w:val="10"/>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gridAfter w:val="1"/>
          <w:wAfter w:w="448" w:type="dxa"/>
          <w:trHeight w:val="315"/>
        </w:trPr>
        <w:tc>
          <w:tcPr>
            <w:tcW w:w="11390" w:type="dxa"/>
            <w:gridSpan w:val="15"/>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663A7F" w:rsidRPr="00663A7F" w:rsidTr="00663A7F">
        <w:trPr>
          <w:gridAfter w:val="4"/>
          <w:wAfter w:w="2908" w:type="dxa"/>
          <w:trHeight w:val="315"/>
        </w:trPr>
        <w:tc>
          <w:tcPr>
            <w:tcW w:w="1242"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tbl>
      <w:tblPr>
        <w:tblW w:w="10095" w:type="dxa"/>
        <w:tblLayout w:type="fixed"/>
        <w:tblCellMar>
          <w:top w:w="55" w:type="dxa"/>
          <w:left w:w="55" w:type="dxa"/>
          <w:bottom w:w="55" w:type="dxa"/>
          <w:right w:w="55" w:type="dxa"/>
        </w:tblCellMar>
        <w:tblLook w:val="04A0" w:firstRow="1" w:lastRow="0" w:firstColumn="1" w:lastColumn="0" w:noHBand="0" w:noVBand="1"/>
      </w:tblPr>
      <w:tblGrid>
        <w:gridCol w:w="338"/>
        <w:gridCol w:w="3829"/>
        <w:gridCol w:w="709"/>
        <w:gridCol w:w="1105"/>
        <w:gridCol w:w="1418"/>
        <w:gridCol w:w="1405"/>
        <w:gridCol w:w="1291"/>
      </w:tblGrid>
      <w:tr w:rsidR="00663A7F" w:rsidRPr="00663A7F" w:rsidTr="00663A7F">
        <w:trPr>
          <w:trHeight w:val="285"/>
        </w:trPr>
        <w:tc>
          <w:tcPr>
            <w:tcW w:w="338" w:type="dxa"/>
            <w:vMerge w:val="restart"/>
            <w:tcBorders>
              <w:top w:val="single" w:sz="2" w:space="0" w:color="000000"/>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3829" w:type="dxa"/>
            <w:vMerge w:val="restart"/>
            <w:tcBorders>
              <w:top w:val="single" w:sz="2" w:space="0" w:color="000000"/>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c>
        <w:tc>
          <w:tcPr>
            <w:tcW w:w="709" w:type="dxa"/>
            <w:tcBorders>
              <w:top w:val="single" w:sz="2" w:space="0" w:color="000000"/>
              <w:left w:val="single" w:sz="2" w:space="0" w:color="000000"/>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м2</w:t>
            </w:r>
          </w:p>
        </w:tc>
        <w:tc>
          <w:tcPr>
            <w:tcW w:w="2523" w:type="dxa"/>
            <w:gridSpan w:val="2"/>
            <w:tcBorders>
              <w:top w:val="single" w:sz="2" w:space="0" w:color="000000"/>
              <w:left w:val="single" w:sz="2" w:space="0" w:color="000000"/>
              <w:bottom w:val="single" w:sz="4" w:space="0" w:color="auto"/>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појединачна цена</w:t>
            </w:r>
          </w:p>
        </w:tc>
        <w:tc>
          <w:tcPr>
            <w:tcW w:w="2696" w:type="dxa"/>
            <w:gridSpan w:val="2"/>
            <w:tcBorders>
              <w:top w:val="single" w:sz="2" w:space="0" w:color="000000"/>
              <w:left w:val="single" w:sz="2" w:space="0" w:color="000000"/>
              <w:bottom w:val="single" w:sz="4" w:space="0" w:color="auto"/>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укупно</w:t>
            </w:r>
          </w:p>
        </w:tc>
      </w:tr>
      <w:tr w:rsidR="00663A7F" w:rsidRPr="00663A7F" w:rsidTr="00663A7F">
        <w:trPr>
          <w:trHeight w:val="465"/>
        </w:trPr>
        <w:tc>
          <w:tcPr>
            <w:tcW w:w="5981" w:type="dxa"/>
            <w:vMerge/>
            <w:tcBorders>
              <w:top w:val="single" w:sz="2" w:space="0" w:color="000000"/>
              <w:left w:val="single" w:sz="2" w:space="0" w:color="000000"/>
              <w:bottom w:val="single" w:sz="2" w:space="0" w:color="000000"/>
              <w:right w:val="nil"/>
            </w:tcBorders>
            <w:vAlign w:val="center"/>
            <w:hideMark/>
          </w:tcPr>
          <w:p w:rsidR="00663A7F" w:rsidRPr="00663A7F" w:rsidRDefault="00663A7F" w:rsidP="00663A7F">
            <w:pPr>
              <w:spacing w:after="0" w:line="240" w:lineRule="auto"/>
              <w:rPr>
                <w:rFonts w:ascii="Times New Roman" w:eastAsia="Calibri" w:hAnsi="Times New Roman" w:cs="Times New Roman"/>
                <w:noProof/>
                <w:sz w:val="24"/>
                <w:szCs w:val="24"/>
                <w:lang w:val="sr-Cyrl-CS"/>
              </w:rPr>
            </w:pPr>
          </w:p>
        </w:tc>
        <w:tc>
          <w:tcPr>
            <w:tcW w:w="3829" w:type="dxa"/>
            <w:vMerge/>
            <w:tcBorders>
              <w:top w:val="single" w:sz="2" w:space="0" w:color="000000"/>
              <w:left w:val="single" w:sz="2" w:space="0" w:color="000000"/>
              <w:bottom w:val="single" w:sz="2" w:space="0" w:color="000000"/>
              <w:right w:val="nil"/>
            </w:tcBorders>
            <w:vAlign w:val="center"/>
            <w:hideMark/>
          </w:tcPr>
          <w:p w:rsidR="00663A7F" w:rsidRPr="00663A7F" w:rsidRDefault="00663A7F" w:rsidP="00663A7F">
            <w:pPr>
              <w:spacing w:after="0" w:line="240" w:lineRule="auto"/>
              <w:rPr>
                <w:rFonts w:ascii="Times New Roman" w:eastAsia="Calibri" w:hAnsi="Times New Roman" w:cs="Times New Roman"/>
                <w:noProof/>
                <w:sz w:val="24"/>
                <w:szCs w:val="24"/>
                <w:lang w:val="sr-Cyrl-CS"/>
              </w:rPr>
            </w:pPr>
          </w:p>
        </w:tc>
        <w:tc>
          <w:tcPr>
            <w:tcW w:w="709" w:type="dxa"/>
            <w:tcBorders>
              <w:top w:val="single" w:sz="4" w:space="0" w:color="auto"/>
              <w:left w:val="single" w:sz="2" w:space="0" w:color="000000"/>
              <w:bottom w:val="single" w:sz="2" w:space="0" w:color="000000"/>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количина</w:t>
            </w:r>
          </w:p>
        </w:tc>
        <w:tc>
          <w:tcPr>
            <w:tcW w:w="1105"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без ПДВ</w:t>
            </w:r>
          </w:p>
        </w:tc>
        <w:tc>
          <w:tcPr>
            <w:tcW w:w="1418"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са ПДВ</w:t>
            </w:r>
          </w:p>
        </w:tc>
        <w:tc>
          <w:tcPr>
            <w:tcW w:w="1405"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без ПДВ</w:t>
            </w:r>
          </w:p>
        </w:tc>
        <w:tc>
          <w:tcPr>
            <w:tcW w:w="1291" w:type="dxa"/>
            <w:tcBorders>
              <w:top w:val="single" w:sz="4" w:space="0" w:color="auto"/>
              <w:left w:val="single" w:sz="2" w:space="0" w:color="000000"/>
              <w:bottom w:val="single" w:sz="2" w:space="0" w:color="000000"/>
              <w:right w:val="single" w:sz="2" w:space="0" w:color="000000"/>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са ПДВ</w:t>
            </w:r>
          </w:p>
        </w:tc>
      </w:tr>
      <w:tr w:rsidR="00663A7F" w:rsidRPr="00663A7F" w:rsidTr="00663A7F">
        <w:tc>
          <w:tcPr>
            <w:tcW w:w="338" w:type="dxa"/>
            <w:tcBorders>
              <w:top w:val="nil"/>
              <w:left w:val="single" w:sz="2" w:space="0" w:color="000000"/>
              <w:bottom w:val="single" w:sz="2" w:space="0" w:color="000000"/>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3829" w:type="dxa"/>
            <w:tcBorders>
              <w:top w:val="nil"/>
              <w:left w:val="single" w:sz="2" w:space="0" w:color="000000"/>
              <w:bottom w:val="single" w:sz="2" w:space="0" w:color="000000"/>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Молерски радови – унутрашњи ( припремање зидова - подлогивање, глетовање и фарбање ) са материјалом ( фарба, глет, подлога, боје ) у централној школи, Чантавир, Трг слободе бр.2.</w:t>
            </w:r>
          </w:p>
        </w:tc>
        <w:tc>
          <w:tcPr>
            <w:tcW w:w="709" w:type="dxa"/>
            <w:tcBorders>
              <w:top w:val="nil"/>
              <w:left w:val="single" w:sz="2" w:space="0" w:color="000000"/>
              <w:bottom w:val="single" w:sz="2" w:space="0" w:color="000000"/>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380</w:t>
            </w:r>
          </w:p>
        </w:tc>
        <w:tc>
          <w:tcPr>
            <w:tcW w:w="1105"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18"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05"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91" w:type="dxa"/>
            <w:tcBorders>
              <w:top w:val="nil"/>
              <w:left w:val="single" w:sz="2" w:space="0" w:color="000000"/>
              <w:bottom w:val="single" w:sz="2" w:space="0" w:color="000000"/>
              <w:right w:val="single" w:sz="2" w:space="0" w:color="000000"/>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100"/>
        </w:trPr>
        <w:tc>
          <w:tcPr>
            <w:tcW w:w="5981" w:type="dxa"/>
            <w:gridSpan w:val="4"/>
            <w:tcBorders>
              <w:top w:val="nil"/>
              <w:left w:val="nil"/>
              <w:bottom w:val="nil"/>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укупно</w:t>
            </w:r>
          </w:p>
        </w:tc>
        <w:tc>
          <w:tcPr>
            <w:tcW w:w="140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9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8866"/>
        <w:gridCol w:w="1396"/>
        <w:gridCol w:w="1396"/>
      </w:tblGrid>
      <w:tr w:rsidR="00663A7F" w:rsidRPr="00663A7F" w:rsidTr="00663A7F">
        <w:trPr>
          <w:trHeight w:val="315"/>
        </w:trPr>
        <w:tc>
          <w:tcPr>
            <w:tcW w:w="8866" w:type="dxa"/>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Напомена: уколико нисте обвезник ПДВ-а попуњава се колона цена  са ПДВ-ом.</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00"/>
        </w:trPr>
        <w:tc>
          <w:tcPr>
            <w:tcW w:w="11658" w:type="dxa"/>
            <w:gridSpan w:val="3"/>
            <w:vAlign w:val="bottom"/>
          </w:tcPr>
          <w:p w:rsidR="00663A7F" w:rsidRPr="00663A7F" w:rsidRDefault="00663A7F" w:rsidP="00663A7F">
            <w:pPr>
              <w:spacing w:after="0"/>
              <w:rPr>
                <w:rFonts w:ascii="Times New Roman" w:eastAsia="Calibri" w:hAnsi="Times New Roman" w:cs="Times New Roman"/>
                <w:i/>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почетка радова: 2 дана од дана потписивања уговора.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завршетка радова:  ______ дана од дана почетка радова.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Гарантни рок: ______ месеци.</w:t>
            </w:r>
          </w:p>
          <w:p w:rsidR="00663A7F" w:rsidRPr="00663A7F" w:rsidRDefault="00663A7F" w:rsidP="00663A7F">
            <w:pPr>
              <w:spacing w:after="0"/>
              <w:rPr>
                <w:rFonts w:ascii="Times New Roman" w:eastAsia="Calibri" w:hAnsi="Times New Roman" w:cs="Times New Roman"/>
                <w:i/>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 ________________                                                                      _______________________</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Дана:_____________                                     МП                            ( потпис одговорног лица )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noProof/>
          <w:sz w:val="24"/>
          <w:szCs w:val="24"/>
          <w:lang w:val="sr-Cyrl-CS"/>
        </w:rPr>
        <w:lastRenderedPageBreak/>
        <w:t>П О Н У Д А -   за партију  бр.3</w:t>
      </w:r>
      <w:r w:rsidRPr="00663A7F">
        <w:rPr>
          <w:rFonts w:ascii="Times New Roman" w:eastAsia="Calibri" w:hAnsi="Times New Roman" w:cs="Times New Roman"/>
          <w:noProof/>
          <w:sz w:val="24"/>
          <w:szCs w:val="24"/>
          <w:lang w:val="sr-Cyrl-CS"/>
        </w:rPr>
        <w:t>.</w:t>
      </w:r>
      <w:r w:rsidRPr="00663A7F">
        <w:rPr>
          <w:rFonts w:ascii="Times New Roman" w:eastAsia="Calibri" w:hAnsi="Times New Roman" w:cs="Times New Roman"/>
          <w:b/>
          <w:noProof/>
          <w:sz w:val="24"/>
          <w:szCs w:val="24"/>
          <w:lang w:val="sr-Cyrl-CS"/>
        </w:rPr>
        <w:t xml:space="preserve">                 </w:t>
      </w:r>
    </w:p>
    <w:tbl>
      <w:tblPr>
        <w:tblW w:w="11658" w:type="dxa"/>
        <w:tblInd w:w="-830" w:type="dxa"/>
        <w:tblCellMar>
          <w:left w:w="70" w:type="dxa"/>
          <w:right w:w="70" w:type="dxa"/>
        </w:tblCellMar>
        <w:tblLook w:val="04A0" w:firstRow="1" w:lastRow="0" w:firstColumn="1" w:lastColumn="0" w:noHBand="0" w:noVBand="1"/>
      </w:tblPr>
      <w:tblGrid>
        <w:gridCol w:w="1151"/>
        <w:gridCol w:w="2839"/>
        <w:gridCol w:w="1013"/>
        <w:gridCol w:w="952"/>
        <w:gridCol w:w="1307"/>
        <w:gridCol w:w="1604"/>
        <w:gridCol w:w="1396"/>
        <w:gridCol w:w="1396"/>
      </w:tblGrid>
      <w:tr w:rsidR="00663A7F" w:rsidRPr="00663A7F" w:rsidTr="00663A7F">
        <w:trPr>
          <w:trHeight w:val="315"/>
        </w:trPr>
        <w:tc>
          <w:tcPr>
            <w:tcW w:w="3990" w:type="dxa"/>
            <w:gridSpan w:val="2"/>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Основна школа "Хуњади Јанош"</w:t>
            </w:r>
          </w:p>
        </w:tc>
        <w:tc>
          <w:tcPr>
            <w:tcW w:w="1013"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151" w:type="dxa"/>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Чантавир</w:t>
            </w:r>
          </w:p>
        </w:tc>
        <w:tc>
          <w:tcPr>
            <w:tcW w:w="2839" w:type="dxa"/>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Трг слободе 2.</w:t>
            </w:r>
          </w:p>
        </w:tc>
        <w:tc>
          <w:tcPr>
            <w:tcW w:w="1013"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5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07"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604"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690"/>
        </w:trPr>
        <w:tc>
          <w:tcPr>
            <w:tcW w:w="8866" w:type="dxa"/>
            <w:gridSpan w:val="6"/>
            <w:vAlign w:val="bottom"/>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ОБРАЗАЦ СТРУКТУРЕ </w:t>
            </w:r>
            <w:r w:rsidRPr="00663A7F">
              <w:rPr>
                <w:rFonts w:ascii="Times New Roman" w:eastAsia="Calibri" w:hAnsi="Times New Roman" w:cs="Times New Roman"/>
                <w:b/>
                <w:bCs/>
                <w:noProof/>
                <w:sz w:val="24"/>
                <w:szCs w:val="24"/>
                <w:lang w:val="sr-Cyrl-CS"/>
              </w:rPr>
              <w:t>ПОНУЂЕНЕ</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bCs/>
                <w:noProof/>
                <w:sz w:val="24"/>
                <w:szCs w:val="24"/>
                <w:lang w:val="sr-Cyrl-CS"/>
              </w:rPr>
              <w:t>ЦЕНЕ</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noProof/>
                <w:sz w:val="24"/>
                <w:szCs w:val="24"/>
                <w:lang w:val="sr-Cyrl-CS"/>
              </w:rPr>
              <w:br/>
              <w:t xml:space="preserve"> - УСЛУГЕ ТЕКУЋЕ ПОПРАВКЕ  И  ОДРЖАВАЊЕ ЦЕНТРАЛНОГ ГРЕЈАЊА</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99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Назив и седиште понуђача:</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99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Адреса понуђача:</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99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Контакт особа:</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115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Телефон:</w:t>
            </w:r>
          </w:p>
        </w:tc>
        <w:tc>
          <w:tcPr>
            <w:tcW w:w="283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99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Датум састављања понуде:</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99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Опција понуде:</w:t>
            </w:r>
          </w:p>
        </w:tc>
        <w:tc>
          <w:tcPr>
            <w:tcW w:w="1013"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5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07"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604"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7262" w:type="dxa"/>
            <w:gridSpan w:val="5"/>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604"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1658" w:type="dxa"/>
            <w:gridSpan w:val="8"/>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RS"/>
              </w:rPr>
            </w:pPr>
            <w:r w:rsidRPr="00663A7F">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bl>
            <w:tblPr>
              <w:tblW w:w="11517" w:type="dxa"/>
              <w:tblCellMar>
                <w:left w:w="70" w:type="dxa"/>
                <w:right w:w="70" w:type="dxa"/>
              </w:tblCellMar>
              <w:tblLook w:val="04A0" w:firstRow="1" w:lastRow="0" w:firstColumn="1" w:lastColumn="0" w:noHBand="0" w:noVBand="1"/>
            </w:tblPr>
            <w:tblGrid>
              <w:gridCol w:w="1012"/>
              <w:gridCol w:w="2940"/>
              <w:gridCol w:w="981"/>
              <w:gridCol w:w="1109"/>
              <w:gridCol w:w="1255"/>
              <w:gridCol w:w="1540"/>
              <w:gridCol w:w="1340"/>
              <w:gridCol w:w="1340"/>
            </w:tblGrid>
            <w:tr w:rsidR="00663A7F" w:rsidRPr="00663A7F">
              <w:trPr>
                <w:trHeight w:val="315"/>
              </w:trPr>
              <w:tc>
                <w:tcPr>
                  <w:tcW w:w="101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RS"/>
                    </w:rPr>
                  </w:pPr>
                </w:p>
              </w:tc>
              <w:tc>
                <w:tcPr>
                  <w:tcW w:w="29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55"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trPr>
                <w:trHeight w:val="945"/>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р.бр.</w:t>
                  </w:r>
                </w:p>
              </w:tc>
              <w:tc>
                <w:tcPr>
                  <w:tcW w:w="2940" w:type="dxa"/>
                  <w:tcBorders>
                    <w:top w:val="single" w:sz="4" w:space="0" w:color="auto"/>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врста услуге</w:t>
                  </w:r>
                </w:p>
              </w:tc>
              <w:tc>
                <w:tcPr>
                  <w:tcW w:w="981" w:type="dxa"/>
                  <w:tcBorders>
                    <w:top w:val="single" w:sz="4" w:space="0" w:color="auto"/>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количина</w:t>
                  </w:r>
                </w:p>
              </w:tc>
              <w:tc>
                <w:tcPr>
                  <w:tcW w:w="1255" w:type="dxa"/>
                  <w:tcBorders>
                    <w:top w:val="single" w:sz="4" w:space="0" w:color="auto"/>
                    <w:left w:val="nil"/>
                    <w:bottom w:val="single" w:sz="4" w:space="0" w:color="auto"/>
                    <w:right w:val="single" w:sz="4" w:space="0" w:color="auto"/>
                  </w:tcBorders>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јединична цена  (без ПДВ-а)</w:t>
                  </w:r>
                </w:p>
              </w:tc>
              <w:tc>
                <w:tcPr>
                  <w:tcW w:w="1540" w:type="dxa"/>
                  <w:tcBorders>
                    <w:top w:val="single" w:sz="4" w:space="0" w:color="auto"/>
                    <w:left w:val="nil"/>
                    <w:bottom w:val="single" w:sz="4" w:space="0" w:color="auto"/>
                    <w:right w:val="single" w:sz="4" w:space="0" w:color="auto"/>
                  </w:tcBorders>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јединична цена (са ПДВ-ом)</w:t>
                  </w:r>
                </w:p>
              </w:tc>
              <w:tc>
                <w:tcPr>
                  <w:tcW w:w="1340" w:type="dxa"/>
                  <w:tcBorders>
                    <w:top w:val="single" w:sz="4" w:space="0" w:color="auto"/>
                    <w:left w:val="nil"/>
                    <w:bottom w:val="single" w:sz="4" w:space="0" w:color="auto"/>
                    <w:right w:val="single" w:sz="4" w:space="0" w:color="auto"/>
                  </w:tcBorders>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укупна цена </w:t>
                  </w:r>
                  <w:r w:rsidRPr="00663A7F">
                    <w:rPr>
                      <w:rFonts w:ascii="Times New Roman" w:eastAsia="Calibri" w:hAnsi="Times New Roman" w:cs="Times New Roman"/>
                      <w:noProof/>
                      <w:sz w:val="24"/>
                      <w:szCs w:val="24"/>
                      <w:lang w:val="sr-Cyrl-CS"/>
                    </w:rPr>
                    <w:br/>
                    <w:t xml:space="preserve"> (без ПДВ-а)</w:t>
                  </w:r>
                </w:p>
              </w:tc>
              <w:tc>
                <w:tcPr>
                  <w:tcW w:w="1340" w:type="dxa"/>
                  <w:tcBorders>
                    <w:top w:val="single" w:sz="4" w:space="0" w:color="auto"/>
                    <w:left w:val="nil"/>
                    <w:bottom w:val="single" w:sz="4" w:space="0" w:color="auto"/>
                    <w:right w:val="single" w:sz="4" w:space="0" w:color="auto"/>
                  </w:tcBorders>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укупна цена (са ПДВ-ом)</w:t>
                  </w:r>
                </w:p>
              </w:tc>
            </w:tr>
            <w:tr w:rsidR="00663A7F" w:rsidRPr="00663A7F">
              <w:trPr>
                <w:trHeight w:val="259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комплетан сервис котла "МИП-ТВ650" </w:t>
                  </w:r>
                  <w:r w:rsidRPr="00663A7F">
                    <w:rPr>
                      <w:rFonts w:ascii="Times New Roman" w:eastAsia="Calibri" w:hAnsi="Times New Roman" w:cs="Times New Roman"/>
                      <w:bCs/>
                      <w:noProof/>
                      <w:sz w:val="24"/>
                      <w:szCs w:val="24"/>
                      <w:lang w:val="sr-Cyrl-CS"/>
                    </w:rPr>
                    <w:t xml:space="preserve"> са чишћењем</w:t>
                  </w:r>
                  <w:r w:rsidRPr="00663A7F">
                    <w:rPr>
                      <w:rFonts w:ascii="Times New Roman" w:eastAsia="Calibri" w:hAnsi="Times New Roman" w:cs="Times New Roman"/>
                      <w:noProof/>
                      <w:sz w:val="24"/>
                      <w:szCs w:val="24"/>
                      <w:lang w:val="sr-Cyrl-CS"/>
                    </w:rPr>
                    <w:t>,конзервирањем /дихтовање, пепељаре са одношењем оп.отпада из котла, са трошковима транспорта</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2880"/>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2.</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комплетан сервис котла "ЕКО СТАР '' ЕКО.300 </w:t>
                  </w:r>
                  <w:r w:rsidRPr="00663A7F">
                    <w:rPr>
                      <w:rFonts w:ascii="Times New Roman" w:eastAsia="Calibri" w:hAnsi="Times New Roman" w:cs="Times New Roman"/>
                      <w:bCs/>
                      <w:noProof/>
                      <w:sz w:val="24"/>
                      <w:szCs w:val="24"/>
                      <w:lang w:val="sr-Cyrl-CS"/>
                    </w:rPr>
                    <w:t>са чишћењем,</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noProof/>
                      <w:sz w:val="24"/>
                      <w:szCs w:val="24"/>
                      <w:lang w:val="sr-Cyrl-CS"/>
                    </w:rPr>
                    <w:br/>
                    <w:t>конзервирањем/дихтовање пепељаре са одношењем оп.отпада из котла са трошковима транспорта</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283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3.</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комплетан сервис котла "ТАМ-СТАДЛЕР С80"  </w:t>
                  </w:r>
                  <w:r w:rsidRPr="00663A7F">
                    <w:rPr>
                      <w:rFonts w:ascii="Times New Roman" w:eastAsia="Calibri" w:hAnsi="Times New Roman" w:cs="Times New Roman"/>
                      <w:bCs/>
                      <w:noProof/>
                      <w:sz w:val="24"/>
                      <w:szCs w:val="24"/>
                      <w:lang w:val="sr-Cyrl-CS"/>
                    </w:rPr>
                    <w:t>са механичким чишћењем/</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noProof/>
                      <w:sz w:val="24"/>
                      <w:szCs w:val="24"/>
                      <w:lang w:val="sr-Cyrl-CS"/>
                    </w:rPr>
                    <w:br/>
                    <w:t>конзервирање, димовање пепељаре</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2520"/>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4.</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комплетан сервис горионика "РИЕЛЛО"</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noProof/>
                      <w:sz w:val="24"/>
                      <w:szCs w:val="24"/>
                      <w:lang w:val="sr-Cyrl-CS"/>
                    </w:rPr>
                    <w:br/>
                    <w:t>са чишћењем виталних делова, замена сапница, контрола рада, регулација сагоревања са АТЕСТ за 2018/2019 грејну сезону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2520"/>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5.</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комплетан сервис горионика "WЕИСХАУПТ Л3ЗВУ"</w:t>
                  </w:r>
                  <w:r w:rsidRPr="00663A7F">
                    <w:rPr>
                      <w:rFonts w:ascii="Times New Roman" w:eastAsia="Calibri" w:hAnsi="Times New Roman" w:cs="Times New Roman"/>
                      <w:bCs/>
                      <w:noProof/>
                      <w:sz w:val="24"/>
                      <w:szCs w:val="24"/>
                      <w:lang w:val="sr-Cyrl-CS"/>
                    </w:rPr>
                    <w:t>са</w:t>
                  </w:r>
                  <w:r w:rsidRPr="00663A7F">
                    <w:rPr>
                      <w:rFonts w:ascii="Times New Roman" w:eastAsia="Calibri" w:hAnsi="Times New Roman" w:cs="Times New Roman"/>
                      <w:b/>
                      <w:bCs/>
                      <w:noProof/>
                      <w:sz w:val="24"/>
                      <w:szCs w:val="24"/>
                      <w:lang w:val="sr-Cyrl-CS"/>
                    </w:rPr>
                    <w:t xml:space="preserve"> </w:t>
                  </w:r>
                  <w:r w:rsidRPr="00663A7F">
                    <w:rPr>
                      <w:rFonts w:ascii="Times New Roman" w:eastAsia="Calibri" w:hAnsi="Times New Roman" w:cs="Times New Roman"/>
                      <w:noProof/>
                      <w:sz w:val="24"/>
                      <w:szCs w:val="24"/>
                      <w:lang w:val="sr-Cyrl-CS"/>
                    </w:rPr>
                    <w:t>чишћењем виталних делова, замена сапница, регулација сагоревања и  АТЕСТ за 2018/2019 грејну сезону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157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6.</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комплетан сервис уљног вода и филтера </w:t>
                  </w:r>
                  <w:r w:rsidRPr="00663A7F">
                    <w:rPr>
                      <w:rFonts w:ascii="Times New Roman" w:eastAsia="Calibri" w:hAnsi="Times New Roman" w:cs="Times New Roman"/>
                      <w:bCs/>
                      <w:noProof/>
                      <w:sz w:val="24"/>
                      <w:szCs w:val="24"/>
                      <w:lang w:val="sr-Cyrl-CS"/>
                    </w:rPr>
                    <w:t xml:space="preserve">са </w:t>
                  </w:r>
                  <w:r w:rsidRPr="00663A7F">
                    <w:rPr>
                      <w:rFonts w:ascii="Times New Roman" w:eastAsia="Calibri" w:hAnsi="Times New Roman" w:cs="Times New Roman"/>
                      <w:noProof/>
                      <w:sz w:val="24"/>
                      <w:szCs w:val="24"/>
                      <w:lang w:val="sr-Cyrl-CS"/>
                    </w:rPr>
                    <w:t xml:space="preserve">чишћењем и  замена кућишта </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2</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r>
            <w:tr w:rsidR="00663A7F" w:rsidRPr="00663A7F">
              <w:trPr>
                <w:trHeight w:val="197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7.</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bCs/>
                      <w:noProof/>
                      <w:sz w:val="24"/>
                      <w:szCs w:val="24"/>
                      <w:lang w:val="sr-Cyrl-CS"/>
                    </w:rPr>
                    <w:t xml:space="preserve">комплетан сервис сист.грејања и радијатора </w:t>
                  </w:r>
                  <w:r w:rsidRPr="00663A7F">
                    <w:rPr>
                      <w:rFonts w:ascii="Times New Roman" w:eastAsia="Calibri" w:hAnsi="Times New Roman" w:cs="Times New Roman"/>
                      <w:bCs/>
                      <w:noProof/>
                      <w:sz w:val="24"/>
                      <w:szCs w:val="24"/>
                      <w:lang w:val="sr-Cyrl-CS"/>
                    </w:rPr>
                    <w:t>са заменом рад.вентила, рад.навијака од 1/2, преправка  прикључног места радијатора, замена луфтерица 3/8</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5</w:t>
                  </w:r>
                </w:p>
              </w:tc>
              <w:tc>
                <w:tcPr>
                  <w:tcW w:w="1255"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5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Calibri" w:eastAsia="Calibri" w:hAnsi="Calibri" w:cs="Times New Roman"/>
                    </w:rPr>
                  </w:pPr>
                </w:p>
              </w:tc>
            </w:tr>
            <w:tr w:rsidR="00663A7F" w:rsidRPr="00663A7F">
              <w:trPr>
                <w:trHeight w:val="1407"/>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8.</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Набавка и монтажа азбест.плетеница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дихтунг врата котлова )</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Cs/>
                      <w:noProof/>
                      <w:sz w:val="24"/>
                      <w:szCs w:val="24"/>
                      <w:lang w:val="sr-Cyrl-CS"/>
                    </w:rPr>
                    <w:t>са транспортним трошковима</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3</w:t>
                  </w:r>
                </w:p>
              </w:tc>
              <w:tc>
                <w:tcPr>
                  <w:tcW w:w="1255"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trPr>
                <w:trHeight w:val="155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9.</w:t>
                  </w:r>
                </w:p>
              </w:tc>
              <w:tc>
                <w:tcPr>
                  <w:tcW w:w="2940" w:type="dxa"/>
                  <w:tcBorders>
                    <w:top w:val="nil"/>
                    <w:left w:val="nil"/>
                    <w:bottom w:val="single" w:sz="4" w:space="0" w:color="auto"/>
                    <w:right w:val="single" w:sz="4" w:space="0" w:color="auto"/>
                  </w:tcBorders>
                  <w:vAlign w:val="bottom"/>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Сервис – поправка шиберских вентила ДН.120 </w:t>
                  </w:r>
                  <w:r w:rsidRPr="00663A7F">
                    <w:rPr>
                      <w:rFonts w:ascii="Times New Roman" w:eastAsia="Calibri" w:hAnsi="Times New Roman" w:cs="Times New Roman"/>
                      <w:bCs/>
                      <w:noProof/>
                      <w:sz w:val="24"/>
                      <w:szCs w:val="24"/>
                      <w:lang w:val="sr-Cyrl-CS"/>
                    </w:rPr>
                    <w:t xml:space="preserve">у подстаници са дефект.,чишћењем, машинска обрада кућишта вентила нов.дихтунг осовине </w:t>
                  </w: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6</w:t>
                  </w:r>
                </w:p>
              </w:tc>
              <w:tc>
                <w:tcPr>
                  <w:tcW w:w="1255"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trPr>
                <w:trHeight w:val="1555"/>
              </w:trPr>
              <w:tc>
                <w:tcPr>
                  <w:tcW w:w="101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10</w:t>
                  </w:r>
                </w:p>
              </w:tc>
              <w:tc>
                <w:tcPr>
                  <w:tcW w:w="2940"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
                      <w:bCs/>
                      <w:noProof/>
                      <w:sz w:val="24"/>
                      <w:szCs w:val="24"/>
                      <w:lang w:val="sr-Cyrl-CS"/>
                    </w:rPr>
                    <w:t xml:space="preserve">Набавка и испорука </w:t>
                  </w:r>
                  <w:r w:rsidRPr="00663A7F">
                    <w:rPr>
                      <w:rFonts w:ascii="Times New Roman" w:eastAsia="Calibri" w:hAnsi="Times New Roman" w:cs="Times New Roman"/>
                      <w:bCs/>
                      <w:noProof/>
                      <w:sz w:val="24"/>
                      <w:szCs w:val="24"/>
                      <w:lang w:val="sr-Cyrl-CS"/>
                    </w:rPr>
                    <w:t>в.н.електроде тип</w:t>
                  </w:r>
                  <w:r w:rsidRPr="00663A7F">
                    <w:rPr>
                      <w:rFonts w:ascii="Times New Roman" w:eastAsia="Calibri" w:hAnsi="Times New Roman" w:cs="Times New Roman"/>
                      <w:b/>
                      <w:bCs/>
                      <w:noProof/>
                      <w:sz w:val="24"/>
                      <w:szCs w:val="24"/>
                      <w:lang w:val="sr-Cyrl-CS"/>
                    </w:rPr>
                    <w:t xml:space="preserve"> </w:t>
                  </w:r>
                  <w:r w:rsidRPr="00663A7F">
                    <w:rPr>
                      <w:rFonts w:ascii="Times New Roman" w:eastAsia="Calibri" w:hAnsi="Times New Roman" w:cs="Times New Roman"/>
                      <w:bCs/>
                      <w:noProof/>
                      <w:sz w:val="24"/>
                      <w:szCs w:val="24"/>
                      <w:lang w:val="sl-SI"/>
                    </w:rPr>
                    <w:t>Weishupt</w:t>
                  </w:r>
                  <w:r w:rsidRPr="00663A7F">
                    <w:rPr>
                      <w:rFonts w:ascii="Times New Roman" w:eastAsia="Calibri" w:hAnsi="Times New Roman" w:cs="Times New Roman"/>
                      <w:bCs/>
                      <w:noProof/>
                      <w:sz w:val="24"/>
                      <w:szCs w:val="24"/>
                      <w:lang w:val="sr-Cyrl-RS"/>
                    </w:rPr>
                    <w:t xml:space="preserve"> заЛ3,Л5 </w:t>
                  </w:r>
                  <w:r w:rsidRPr="00663A7F">
                    <w:rPr>
                      <w:rFonts w:ascii="Times New Roman" w:eastAsia="Calibri" w:hAnsi="Times New Roman" w:cs="Times New Roman"/>
                      <w:bCs/>
                      <w:noProof/>
                      <w:sz w:val="24"/>
                      <w:szCs w:val="24"/>
                      <w:lang w:val="sr-Cyrl-CS"/>
                    </w:rPr>
                    <w:t xml:space="preserve"> са транспортним трошковима</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ком</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4</w:t>
                  </w:r>
                </w:p>
              </w:tc>
              <w:tc>
                <w:tcPr>
                  <w:tcW w:w="1255"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tcBorders>
                    <w:top w:val="nil"/>
                    <w:left w:val="nil"/>
                    <w:bottom w:val="single" w:sz="4" w:space="0" w:color="auto"/>
                    <w:right w:val="single" w:sz="4" w:space="0" w:color="auto"/>
                  </w:tcBorders>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trPr>
                <w:trHeight w:val="435"/>
              </w:trPr>
              <w:tc>
                <w:tcPr>
                  <w:tcW w:w="8837" w:type="dxa"/>
                  <w:gridSpan w:val="6"/>
                  <w:tcBorders>
                    <w:top w:val="single" w:sz="4" w:space="0" w:color="auto"/>
                    <w:left w:val="single" w:sz="4" w:space="0" w:color="auto"/>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УКУПНО:</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trPr>
                <w:trHeight w:val="315"/>
              </w:trPr>
              <w:tc>
                <w:tcPr>
                  <w:tcW w:w="101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9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255"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5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4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Calibri" w:eastAsia="Calibri" w:hAnsi="Calibri" w:cs="Times New Roman"/>
              </w:rPr>
            </w:pPr>
          </w:p>
        </w:tc>
      </w:tr>
      <w:tr w:rsidR="00663A7F" w:rsidRPr="00663A7F" w:rsidTr="00663A7F">
        <w:trPr>
          <w:trHeight w:val="315"/>
        </w:trPr>
        <w:tc>
          <w:tcPr>
            <w:tcW w:w="8866" w:type="dxa"/>
            <w:gridSpan w:val="6"/>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Напомена: уколико нисте обвезник ПДВ-а попуњава се колона цена  са ПДВ-ом.</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00"/>
        </w:trPr>
        <w:tc>
          <w:tcPr>
            <w:tcW w:w="11658" w:type="dxa"/>
            <w:gridSpan w:val="8"/>
            <w:vAlign w:val="bottom"/>
          </w:tcPr>
          <w:p w:rsidR="00663A7F" w:rsidRPr="00663A7F" w:rsidRDefault="00663A7F" w:rsidP="00663A7F">
            <w:pPr>
              <w:spacing w:after="0"/>
              <w:rPr>
                <w:rFonts w:ascii="Times New Roman" w:eastAsia="Calibri" w:hAnsi="Times New Roman" w:cs="Times New Roman"/>
                <w:i/>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почетка радова: 2 дана након уплате аванса.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завршетка радова:  ______дана од дана почетка радова.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Гарантни рок: ______ месеци.</w:t>
            </w:r>
          </w:p>
          <w:p w:rsidR="00663A7F" w:rsidRDefault="00663A7F" w:rsidP="00663A7F">
            <w:pPr>
              <w:spacing w:after="0"/>
              <w:rPr>
                <w:rFonts w:ascii="Times New Roman" w:eastAsia="Calibri" w:hAnsi="Times New Roman" w:cs="Times New Roman"/>
                <w:i/>
                <w:noProof/>
                <w:sz w:val="24"/>
                <w:szCs w:val="24"/>
                <w:lang w:val="hu-HU"/>
              </w:rPr>
            </w:pPr>
          </w:p>
          <w:p w:rsidR="00663A7F" w:rsidRDefault="00663A7F" w:rsidP="00663A7F">
            <w:pPr>
              <w:spacing w:after="0"/>
              <w:rPr>
                <w:rFonts w:ascii="Times New Roman" w:eastAsia="Calibri" w:hAnsi="Times New Roman" w:cs="Times New Roman"/>
                <w:i/>
                <w:noProof/>
                <w:sz w:val="24"/>
                <w:szCs w:val="24"/>
                <w:lang w:val="hu-HU"/>
              </w:rPr>
            </w:pPr>
          </w:p>
          <w:p w:rsidR="00663A7F" w:rsidRPr="00663A7F" w:rsidRDefault="00663A7F" w:rsidP="00663A7F">
            <w:pPr>
              <w:spacing w:after="0"/>
              <w:rPr>
                <w:rFonts w:ascii="Times New Roman" w:eastAsia="Calibri" w:hAnsi="Times New Roman" w:cs="Times New Roman"/>
                <w:i/>
                <w:noProof/>
                <w:sz w:val="24"/>
                <w:szCs w:val="24"/>
                <w:lang w:val="hu-HU"/>
              </w:rPr>
            </w:pPr>
          </w:p>
        </w:tc>
      </w:tr>
      <w:tr w:rsidR="00663A7F" w:rsidRPr="00663A7F" w:rsidTr="00663A7F">
        <w:trPr>
          <w:trHeight w:val="792"/>
        </w:trPr>
        <w:tc>
          <w:tcPr>
            <w:tcW w:w="8866" w:type="dxa"/>
            <w:gridSpan w:val="6"/>
            <w:vAlign w:val="center"/>
            <w:hideMark/>
          </w:tcPr>
          <w:p w:rsidR="00663A7F" w:rsidRPr="00663A7F" w:rsidRDefault="00663A7F" w:rsidP="00663A7F">
            <w:pPr>
              <w:spacing w:after="0"/>
              <w:rPr>
                <w:rFonts w:ascii="Times New Roman" w:eastAsia="Calibri" w:hAnsi="Times New Roman" w:cs="Times New Roman"/>
                <w:noProof/>
                <w:sz w:val="24"/>
                <w:szCs w:val="24"/>
                <w:lang w:val="hu-HU"/>
              </w:rPr>
            </w:pPr>
            <w:r w:rsidRPr="00663A7F">
              <w:rPr>
                <w:rFonts w:ascii="Times New Roman" w:eastAsia="Calibri" w:hAnsi="Times New Roman" w:cs="Times New Roman"/>
                <w:noProof/>
                <w:sz w:val="24"/>
                <w:szCs w:val="24"/>
                <w:lang w:val="sr-Cyrl-CS"/>
              </w:rPr>
              <w:t xml:space="preserve">Место извршења услуге: </w:t>
            </w:r>
            <w:r w:rsidRPr="00663A7F">
              <w:rPr>
                <w:rFonts w:ascii="Times New Roman" w:eastAsia="Calibri" w:hAnsi="Times New Roman" w:cs="Times New Roman"/>
                <w:noProof/>
                <w:sz w:val="24"/>
                <w:szCs w:val="24"/>
                <w:lang w:val="sr-Cyrl-CS"/>
              </w:rPr>
              <w:br/>
              <w:t>1. Чантавир, Трг слободе 2.,</w:t>
            </w:r>
            <w:r w:rsidRPr="00663A7F">
              <w:rPr>
                <w:rFonts w:ascii="Times New Roman" w:eastAsia="Calibri" w:hAnsi="Times New Roman" w:cs="Times New Roman"/>
                <w:noProof/>
                <w:sz w:val="24"/>
                <w:szCs w:val="24"/>
                <w:lang w:val="sr-Cyrl-CS"/>
              </w:rPr>
              <w:br/>
              <w:t>2. Бачко Душаново, Петра Драпшина 51.</w:t>
            </w: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96"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bl>
    <w:tbl>
      <w:tblPr>
        <w:tblpPr w:leftFromText="180" w:rightFromText="180" w:bottomFromText="200" w:vertAnchor="text" w:horzAnchor="margin" w:tblpY="-6"/>
        <w:tblW w:w="5000" w:type="pct"/>
        <w:tblLook w:val="04A0" w:firstRow="1" w:lastRow="0" w:firstColumn="1" w:lastColumn="0" w:noHBand="0" w:noVBand="1"/>
      </w:tblPr>
      <w:tblGrid>
        <w:gridCol w:w="3351"/>
        <w:gridCol w:w="2873"/>
        <w:gridCol w:w="3352"/>
      </w:tblGrid>
      <w:tr w:rsidR="00663A7F" w:rsidRPr="00663A7F" w:rsidTr="00663A7F">
        <w:trPr>
          <w:trHeight w:val="288"/>
        </w:trPr>
        <w:tc>
          <w:tcPr>
            <w:tcW w:w="175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Датум</w:t>
            </w:r>
          </w:p>
        </w:tc>
        <w:tc>
          <w:tcPr>
            <w:tcW w:w="1500" w:type="pct"/>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75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Потпис овлашћеног лица понуђача</w:t>
            </w:r>
          </w:p>
        </w:tc>
      </w:tr>
      <w:tr w:rsidR="00663A7F" w:rsidRPr="00663A7F" w:rsidTr="00663A7F">
        <w:trPr>
          <w:trHeight w:val="576"/>
        </w:trPr>
        <w:tc>
          <w:tcPr>
            <w:tcW w:w="1750"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50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МП</w:t>
            </w:r>
          </w:p>
        </w:tc>
        <w:tc>
          <w:tcPr>
            <w:tcW w:w="1750"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bl>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Default="00663A7F" w:rsidP="00663A7F">
      <w:pPr>
        <w:spacing w:after="0"/>
        <w:rPr>
          <w:rFonts w:ascii="Times New Roman" w:eastAsia="Calibri" w:hAnsi="Times New Roman" w:cs="Times New Roman"/>
          <w:b/>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noProof/>
          <w:sz w:val="24"/>
          <w:szCs w:val="24"/>
          <w:lang w:val="sr-Cyrl-CS"/>
        </w:rPr>
        <w:lastRenderedPageBreak/>
        <w:t xml:space="preserve">П О Н У Д А </w:t>
      </w:r>
      <w:r w:rsidRPr="00663A7F">
        <w:rPr>
          <w:rFonts w:ascii="Times New Roman" w:eastAsia="Calibri" w:hAnsi="Times New Roman" w:cs="Times New Roman"/>
          <w:noProof/>
          <w:sz w:val="24"/>
          <w:szCs w:val="24"/>
          <w:lang w:val="sr-Cyrl-CS"/>
        </w:rPr>
        <w:t>-   за партију  бр.4.</w:t>
      </w:r>
      <w:r w:rsidRPr="00663A7F">
        <w:rPr>
          <w:rFonts w:ascii="Times New Roman" w:eastAsia="Calibri" w:hAnsi="Times New Roman" w:cs="Times New Roman"/>
          <w:b/>
          <w:noProof/>
          <w:sz w:val="24"/>
          <w:szCs w:val="24"/>
          <w:lang w:val="sr-Cyrl-CS"/>
        </w:rPr>
        <w:t xml:space="preserve">                 </w:t>
      </w:r>
    </w:p>
    <w:tbl>
      <w:tblPr>
        <w:tblW w:w="11390" w:type="dxa"/>
        <w:tblInd w:w="-1010" w:type="dxa"/>
        <w:tblCellMar>
          <w:left w:w="70" w:type="dxa"/>
          <w:right w:w="70" w:type="dxa"/>
        </w:tblCellMar>
        <w:tblLook w:val="04A0" w:firstRow="1" w:lastRow="0" w:firstColumn="1" w:lastColumn="0" w:noHBand="0" w:noVBand="1"/>
      </w:tblPr>
      <w:tblGrid>
        <w:gridCol w:w="1242"/>
        <w:gridCol w:w="1998"/>
        <w:gridCol w:w="981"/>
        <w:gridCol w:w="1109"/>
        <w:gridCol w:w="1800"/>
        <w:gridCol w:w="1800"/>
        <w:gridCol w:w="1080"/>
        <w:gridCol w:w="1380"/>
      </w:tblGrid>
      <w:tr w:rsidR="00663A7F" w:rsidRPr="00663A7F" w:rsidTr="00663A7F">
        <w:trPr>
          <w:trHeight w:val="315"/>
        </w:trPr>
        <w:tc>
          <w:tcPr>
            <w:tcW w:w="3240" w:type="dxa"/>
            <w:gridSpan w:val="2"/>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Основна школа "Хуњади Јанош"</w:t>
            </w: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242" w:type="dxa"/>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Чантавир</w:t>
            </w: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3240" w:type="dxa"/>
            <w:gridSpan w:val="2"/>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Трг слободе 2.</w:t>
            </w: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75"/>
        </w:trPr>
        <w:tc>
          <w:tcPr>
            <w:tcW w:w="8930" w:type="dxa"/>
            <w:gridSpan w:val="6"/>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ОБРАЗАЦ СТРУКТУРЕ </w:t>
            </w:r>
            <w:r w:rsidRPr="00663A7F">
              <w:rPr>
                <w:rFonts w:ascii="Times New Roman" w:eastAsia="Calibri" w:hAnsi="Times New Roman" w:cs="Times New Roman"/>
                <w:b/>
                <w:bCs/>
                <w:noProof/>
                <w:sz w:val="24"/>
                <w:szCs w:val="24"/>
                <w:lang w:val="sr-Cyrl-CS"/>
              </w:rPr>
              <w:t>ПОНУЂЕНЕ</w:t>
            </w: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bCs/>
                <w:noProof/>
                <w:sz w:val="24"/>
                <w:szCs w:val="24"/>
                <w:lang w:val="sr-Cyrl-CS"/>
              </w:rPr>
              <w:t>ЦЕНЕ</w:t>
            </w:r>
            <w:r w:rsidRPr="00663A7F">
              <w:rPr>
                <w:rFonts w:ascii="Times New Roman" w:eastAsia="Calibri" w:hAnsi="Times New Roman" w:cs="Times New Roman"/>
                <w:noProof/>
                <w:sz w:val="24"/>
                <w:szCs w:val="24"/>
                <w:lang w:val="sr-Cyrl-CS"/>
              </w:rPr>
              <w:t xml:space="preserve">  - УСЛУГЕ ЗАМЕНЕ </w:t>
            </w:r>
            <w:r w:rsidRPr="00663A7F">
              <w:rPr>
                <w:rFonts w:ascii="Times New Roman" w:eastAsia="Calibri" w:hAnsi="Times New Roman" w:cs="Times New Roman"/>
                <w:bCs/>
                <w:noProof/>
                <w:sz w:val="24"/>
                <w:szCs w:val="24"/>
                <w:lang w:val="sr-Cyrl-CS"/>
              </w:rPr>
              <w:t>СТАКЛА СА МАТЕРИЈАЛОМ</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240" w:type="dxa"/>
            <w:gridSpan w:val="2"/>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Назив и седиште понуђача:</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24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Адреса понуђача:</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24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Контакт особа:</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1242"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Телефон:</w:t>
            </w:r>
          </w:p>
        </w:tc>
        <w:tc>
          <w:tcPr>
            <w:tcW w:w="1998"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24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Датум састављања понуде:</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480"/>
        </w:trPr>
        <w:tc>
          <w:tcPr>
            <w:tcW w:w="3240" w:type="dxa"/>
            <w:gridSpan w:val="2"/>
            <w:tcBorders>
              <w:top w:val="single" w:sz="4" w:space="0" w:color="auto"/>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Опција понуде:</w:t>
            </w:r>
          </w:p>
        </w:tc>
        <w:tc>
          <w:tcPr>
            <w:tcW w:w="981"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109"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nil"/>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7130" w:type="dxa"/>
            <w:gridSpan w:val="5"/>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(понуда мора да важи најмање 30 дана од дана отварања понуде)</w:t>
            </w: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1390" w:type="dxa"/>
            <w:gridSpan w:val="8"/>
            <w:noWrap/>
            <w:vAlign w:val="bottom"/>
            <w:hideMark/>
          </w:tcPr>
          <w:p w:rsidR="00663A7F" w:rsidRPr="00663A7F" w:rsidRDefault="00663A7F" w:rsidP="00663A7F">
            <w:pPr>
              <w:spacing w:after="0"/>
              <w:rPr>
                <w:rFonts w:ascii="Times New Roman" w:eastAsia="Calibri" w:hAnsi="Times New Roman" w:cs="Times New Roman"/>
                <w:noProof/>
                <w:sz w:val="24"/>
                <w:szCs w:val="24"/>
                <w:lang w:val="hu-HU"/>
              </w:rPr>
            </w:pPr>
            <w:r w:rsidRPr="00663A7F">
              <w:rPr>
                <w:rFonts w:ascii="Times New Roman" w:eastAsia="Calibri" w:hAnsi="Times New Roman" w:cs="Times New Roman"/>
                <w:noProof/>
                <w:sz w:val="24"/>
                <w:szCs w:val="24"/>
                <w:lang w:val="sr-Cyrl-CS"/>
              </w:rPr>
              <w:t>Цена се исказује у динарима и треба да садржи све трошкове и попусте понуђача.</w:t>
            </w: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900"/>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р.бр.</w:t>
            </w:r>
          </w:p>
        </w:tc>
        <w:tc>
          <w:tcPr>
            <w:tcW w:w="1998" w:type="dxa"/>
            <w:tcBorders>
              <w:top w:val="single" w:sz="4" w:space="0" w:color="auto"/>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врста стакла</w:t>
            </w:r>
          </w:p>
        </w:tc>
        <w:tc>
          <w:tcPr>
            <w:tcW w:w="981" w:type="dxa"/>
            <w:tcBorders>
              <w:top w:val="single" w:sz="4" w:space="0" w:color="auto"/>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количина</w:t>
            </w:r>
          </w:p>
        </w:tc>
        <w:tc>
          <w:tcPr>
            <w:tcW w:w="1800" w:type="dxa"/>
            <w:tcBorders>
              <w:top w:val="single" w:sz="4" w:space="0" w:color="auto"/>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јединична цена по м</w:t>
            </w:r>
            <w:r w:rsidRPr="00663A7F">
              <w:rPr>
                <w:rFonts w:ascii="Times New Roman" w:eastAsia="Calibri" w:hAnsi="Times New Roman" w:cs="Times New Roman"/>
                <w:noProof/>
                <w:sz w:val="24"/>
                <w:szCs w:val="24"/>
                <w:vertAlign w:val="superscript"/>
                <w:lang w:val="sr-Cyrl-CS"/>
              </w:rPr>
              <w:t>2</w:t>
            </w:r>
            <w:r w:rsidRPr="00663A7F">
              <w:rPr>
                <w:rFonts w:ascii="Times New Roman" w:eastAsia="Calibri" w:hAnsi="Times New Roman" w:cs="Times New Roman"/>
                <w:noProof/>
                <w:sz w:val="24"/>
                <w:szCs w:val="24"/>
                <w:lang w:val="sr-Cyrl-CS"/>
              </w:rPr>
              <w:t xml:space="preserve"> (без ПДВ-а)</w:t>
            </w:r>
          </w:p>
        </w:tc>
        <w:tc>
          <w:tcPr>
            <w:tcW w:w="1800" w:type="dxa"/>
            <w:tcBorders>
              <w:top w:val="single" w:sz="4" w:space="0" w:color="auto"/>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јединична цена по м</w:t>
            </w:r>
            <w:r w:rsidRPr="00663A7F">
              <w:rPr>
                <w:rFonts w:ascii="Times New Roman" w:eastAsia="Calibri" w:hAnsi="Times New Roman" w:cs="Times New Roman"/>
                <w:noProof/>
                <w:sz w:val="24"/>
                <w:szCs w:val="24"/>
                <w:vertAlign w:val="superscript"/>
                <w:lang w:val="sr-Cyrl-CS"/>
              </w:rPr>
              <w:t>2</w:t>
            </w:r>
            <w:r w:rsidRPr="00663A7F">
              <w:rPr>
                <w:rFonts w:ascii="Times New Roman" w:eastAsia="Calibri" w:hAnsi="Times New Roman" w:cs="Times New Roman"/>
                <w:noProof/>
                <w:sz w:val="24"/>
                <w:szCs w:val="24"/>
                <w:lang w:val="sr-Cyrl-CS"/>
              </w:rPr>
              <w:t xml:space="preserve"> (саПДВ-ом)</w:t>
            </w:r>
          </w:p>
        </w:tc>
        <w:tc>
          <w:tcPr>
            <w:tcW w:w="1080" w:type="dxa"/>
            <w:tcBorders>
              <w:top w:val="single" w:sz="4" w:space="0" w:color="auto"/>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укупна цена (без ПДВ-а)</w:t>
            </w:r>
          </w:p>
        </w:tc>
        <w:tc>
          <w:tcPr>
            <w:tcW w:w="1380" w:type="dxa"/>
            <w:tcBorders>
              <w:top w:val="single" w:sz="4" w:space="0" w:color="auto"/>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укупна цена (са ПДВ-ом)</w:t>
            </w:r>
          </w:p>
        </w:tc>
      </w:tr>
      <w:tr w:rsidR="00663A7F" w:rsidRPr="00663A7F" w:rsidTr="00663A7F">
        <w:trPr>
          <w:trHeight w:val="1050"/>
        </w:trPr>
        <w:tc>
          <w:tcPr>
            <w:tcW w:w="124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1998"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стакло  до 4 мм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w:t>
            </w:r>
            <w:r w:rsidRPr="00663A7F">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hu-HU"/>
              </w:rPr>
            </w:pPr>
            <w:r w:rsidRPr="00663A7F">
              <w:rPr>
                <w:rFonts w:ascii="Times New Roman" w:eastAsia="Calibri" w:hAnsi="Times New Roman" w:cs="Times New Roman"/>
                <w:noProof/>
                <w:sz w:val="24"/>
                <w:szCs w:val="24"/>
                <w:lang w:val="hu-HU"/>
              </w:rPr>
              <w:t xml:space="preserve">    2</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trHeight w:val="1260"/>
        </w:trPr>
        <w:tc>
          <w:tcPr>
            <w:tcW w:w="124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2.</w:t>
            </w:r>
          </w:p>
        </w:tc>
        <w:tc>
          <w:tcPr>
            <w:tcW w:w="1998"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термопан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w:t>
            </w:r>
            <w:r w:rsidRPr="00663A7F">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hu-HU"/>
              </w:rPr>
              <w:t xml:space="preserve">   </w:t>
            </w:r>
            <w:r w:rsidRPr="00663A7F">
              <w:rPr>
                <w:rFonts w:ascii="Times New Roman" w:eastAsia="Calibri" w:hAnsi="Times New Roman" w:cs="Times New Roman"/>
                <w:noProof/>
                <w:sz w:val="24"/>
                <w:szCs w:val="24"/>
                <w:lang w:val="sr-Cyrl-CS"/>
              </w:rPr>
              <w:t>2</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trHeight w:val="630"/>
        </w:trPr>
        <w:tc>
          <w:tcPr>
            <w:tcW w:w="124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3.</w:t>
            </w:r>
          </w:p>
        </w:tc>
        <w:tc>
          <w:tcPr>
            <w:tcW w:w="1998"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копилит призма са демонтажом и монтажом (трошкови </w:t>
            </w:r>
            <w:r w:rsidRPr="00663A7F">
              <w:rPr>
                <w:rFonts w:ascii="Times New Roman" w:eastAsia="Calibri" w:hAnsi="Times New Roman" w:cs="Times New Roman"/>
                <w:noProof/>
                <w:sz w:val="24"/>
                <w:szCs w:val="24"/>
                <w:lang w:val="sr-Cyrl-CS"/>
              </w:rPr>
              <w:lastRenderedPageBreak/>
              <w:t>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м</w:t>
            </w:r>
            <w:r w:rsidRPr="00663A7F">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hu-HU"/>
              </w:rPr>
            </w:pPr>
            <w:r w:rsidRPr="00663A7F">
              <w:rPr>
                <w:rFonts w:ascii="Times New Roman" w:eastAsia="Calibri" w:hAnsi="Times New Roman" w:cs="Times New Roman"/>
                <w:noProof/>
                <w:sz w:val="24"/>
                <w:szCs w:val="24"/>
                <w:lang w:val="hu-HU"/>
              </w:rPr>
              <w:t xml:space="preserve"> </w:t>
            </w:r>
            <w:r w:rsidRPr="00663A7F">
              <w:rPr>
                <w:rFonts w:ascii="Times New Roman" w:eastAsia="Calibri" w:hAnsi="Times New Roman" w:cs="Times New Roman"/>
                <w:noProof/>
                <w:sz w:val="24"/>
                <w:szCs w:val="24"/>
                <w:lang w:val="sr-Cyrl-RS"/>
              </w:rPr>
              <w:t>1</w:t>
            </w:r>
            <w:r w:rsidRPr="00663A7F">
              <w:rPr>
                <w:rFonts w:ascii="Times New Roman" w:eastAsia="Calibri" w:hAnsi="Times New Roman" w:cs="Times New Roman"/>
                <w:noProof/>
                <w:sz w:val="24"/>
                <w:szCs w:val="24"/>
                <w:lang w:val="hu-HU"/>
              </w:rPr>
              <w:t>4</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trHeight w:val="630"/>
        </w:trPr>
        <w:tc>
          <w:tcPr>
            <w:tcW w:w="1242" w:type="dxa"/>
            <w:tcBorders>
              <w:top w:val="nil"/>
              <w:left w:val="single" w:sz="4" w:space="0" w:color="auto"/>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4.</w:t>
            </w:r>
          </w:p>
        </w:tc>
        <w:tc>
          <w:tcPr>
            <w:tcW w:w="1998" w:type="dxa"/>
            <w:tcBorders>
              <w:top w:val="nil"/>
              <w:left w:val="nil"/>
              <w:bottom w:val="single" w:sz="4" w:space="0" w:color="auto"/>
              <w:right w:val="single" w:sz="4" w:space="0" w:color="auto"/>
            </w:tcBorders>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Стакло и огледала преко 4 мм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w:t>
            </w:r>
            <w:r w:rsidRPr="00663A7F">
              <w:rPr>
                <w:rFonts w:ascii="Times New Roman" w:eastAsia="Calibri" w:hAnsi="Times New Roman" w:cs="Times New Roman"/>
                <w:noProof/>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hu-HU"/>
              </w:rPr>
              <w:t xml:space="preserve">    </w:t>
            </w:r>
            <w:r w:rsidRPr="00663A7F">
              <w:rPr>
                <w:rFonts w:ascii="Times New Roman" w:eastAsia="Calibri" w:hAnsi="Times New Roman" w:cs="Times New Roman"/>
                <w:noProof/>
                <w:sz w:val="24"/>
                <w:szCs w:val="24"/>
                <w:lang w:val="sr-Cyrl-CS"/>
              </w:rPr>
              <w:t>1</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trHeight w:val="435"/>
        </w:trPr>
        <w:tc>
          <w:tcPr>
            <w:tcW w:w="8930" w:type="dxa"/>
            <w:gridSpan w:val="6"/>
            <w:tcBorders>
              <w:top w:val="single" w:sz="4" w:space="0" w:color="auto"/>
              <w:left w:val="single" w:sz="4" w:space="0" w:color="auto"/>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УКУПНО:</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w:t>
            </w: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1390" w:type="dxa"/>
            <w:gridSpan w:val="8"/>
            <w:noWrap/>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Напомена: уколико нисте обвезник ПДВ-а попуњава се колона цена по једници мере са ПДВ-ом.</w:t>
            </w: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00"/>
        </w:trPr>
        <w:tc>
          <w:tcPr>
            <w:tcW w:w="11390" w:type="dxa"/>
            <w:gridSpan w:val="8"/>
            <w:vAlign w:val="bottom"/>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Рок извршења услуге: сукцесивно, на дан обавештења о насталој штети, а на основу закљученог уговора.</w:t>
            </w:r>
          </w:p>
        </w:tc>
      </w:tr>
      <w:tr w:rsidR="00663A7F" w:rsidRPr="00663A7F" w:rsidTr="00663A7F">
        <w:trPr>
          <w:trHeight w:val="405"/>
        </w:trPr>
        <w:tc>
          <w:tcPr>
            <w:tcW w:w="7130" w:type="dxa"/>
            <w:gridSpan w:val="5"/>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Гарантни рок: ______ месеци.</w:t>
            </w: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1242"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998"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1365"/>
        </w:trPr>
        <w:tc>
          <w:tcPr>
            <w:tcW w:w="8930" w:type="dxa"/>
            <w:gridSpan w:val="6"/>
            <w:vAlign w:val="center"/>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Место извршења услуге: </w:t>
            </w:r>
            <w:r w:rsidRPr="00663A7F">
              <w:rPr>
                <w:rFonts w:ascii="Times New Roman" w:eastAsia="Calibri" w:hAnsi="Times New Roman" w:cs="Times New Roman"/>
                <w:noProof/>
                <w:sz w:val="24"/>
                <w:szCs w:val="24"/>
                <w:lang w:val="sr-Cyrl-CS"/>
              </w:rPr>
              <w:br/>
              <w:t>1. Чантавир, Трг слободе 2.,</w:t>
            </w:r>
            <w:r w:rsidRPr="00663A7F">
              <w:rPr>
                <w:rFonts w:ascii="Times New Roman" w:eastAsia="Calibri" w:hAnsi="Times New Roman" w:cs="Times New Roman"/>
                <w:noProof/>
                <w:sz w:val="24"/>
                <w:szCs w:val="24"/>
                <w:lang w:val="sr-Cyrl-CS"/>
              </w:rPr>
              <w:br/>
              <w:t>2. Вишњевац, Марка Орешковића 23.</w:t>
            </w:r>
            <w:r w:rsidRPr="00663A7F">
              <w:rPr>
                <w:rFonts w:ascii="Times New Roman" w:eastAsia="Calibri" w:hAnsi="Times New Roman" w:cs="Times New Roman"/>
                <w:noProof/>
                <w:sz w:val="24"/>
                <w:szCs w:val="24"/>
                <w:lang w:val="sr-Cyrl-CS"/>
              </w:rPr>
              <w:br/>
              <w:t>3. Бачко Душаново, Петра Драпшина 51.</w:t>
            </w: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324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15"/>
        </w:trPr>
        <w:tc>
          <w:tcPr>
            <w:tcW w:w="3240" w:type="dxa"/>
            <w:gridSpan w:val="2"/>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981"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109"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80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0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1380" w:type="dxa"/>
            <w:noWrap/>
            <w:vAlign w:val="bottom"/>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iCs/>
          <w:noProof/>
          <w:sz w:val="24"/>
          <w:szCs w:val="24"/>
          <w:lang w:val="sr-Cyrl-CS"/>
        </w:rPr>
      </w:pPr>
    </w:p>
    <w:tbl>
      <w:tblPr>
        <w:tblpPr w:leftFromText="180" w:rightFromText="180" w:bottomFromText="200" w:vertAnchor="text" w:horzAnchor="margin" w:tblpY="200"/>
        <w:tblW w:w="5000" w:type="pct"/>
        <w:tblLook w:val="04A0" w:firstRow="1" w:lastRow="0" w:firstColumn="1" w:lastColumn="0" w:noHBand="0" w:noVBand="1"/>
      </w:tblPr>
      <w:tblGrid>
        <w:gridCol w:w="3351"/>
        <w:gridCol w:w="2873"/>
        <w:gridCol w:w="3352"/>
      </w:tblGrid>
      <w:tr w:rsidR="00663A7F" w:rsidRPr="00663A7F" w:rsidTr="00663A7F">
        <w:trPr>
          <w:trHeight w:val="288"/>
        </w:trPr>
        <w:tc>
          <w:tcPr>
            <w:tcW w:w="175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Датум</w:t>
            </w:r>
          </w:p>
        </w:tc>
        <w:tc>
          <w:tcPr>
            <w:tcW w:w="1500" w:type="pct"/>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75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Потпис овлашћеног лица понуђача</w:t>
            </w:r>
          </w:p>
        </w:tc>
      </w:tr>
      <w:tr w:rsidR="00663A7F" w:rsidRPr="00663A7F" w:rsidTr="00663A7F">
        <w:trPr>
          <w:trHeight w:val="576"/>
        </w:trPr>
        <w:tc>
          <w:tcPr>
            <w:tcW w:w="1750"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50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МП</w:t>
            </w:r>
          </w:p>
        </w:tc>
        <w:tc>
          <w:tcPr>
            <w:tcW w:w="1750"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bl>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hu-HU"/>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663A7F" w:rsidRPr="00663A7F" w:rsidTr="00663A7F">
        <w:trPr>
          <w:cantSplit/>
          <w:trHeight w:val="750"/>
          <w:jc w:val="center"/>
        </w:trPr>
        <w:tc>
          <w:tcPr>
            <w:tcW w:w="2678"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sz w:val="24"/>
                <w:szCs w:val="24"/>
                <w:lang w:val="hu-HU"/>
              </w:rPr>
            </w:pPr>
            <w:r w:rsidRPr="00663A7F">
              <w:rPr>
                <w:rFonts w:ascii="Times New Roman" w:eastAsia="Calibri" w:hAnsi="Times New Roman" w:cs="Times New Roman"/>
                <w:b/>
                <w:bCs/>
                <w:sz w:val="24"/>
                <w:szCs w:val="24"/>
                <w:lang w:val="sr-Cyrl-CS"/>
              </w:rPr>
              <w:lastRenderedPageBreak/>
              <w:t>ЈНМВ 05/1</w:t>
            </w:r>
            <w:r w:rsidRPr="00663A7F">
              <w:rPr>
                <w:rFonts w:ascii="Times New Roman" w:eastAsia="Calibri" w:hAnsi="Times New Roman" w:cs="Times New Roman"/>
                <w:b/>
                <w:bCs/>
                <w:sz w:val="24"/>
                <w:szCs w:val="24"/>
                <w:lang w:val="hu-HU"/>
              </w:rPr>
              <w:t>8</w:t>
            </w:r>
          </w:p>
        </w:tc>
        <w:tc>
          <w:tcPr>
            <w:tcW w:w="2322"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ОБРАЗАЦ БРОЈ:  3/1                                            </w:t>
            </w: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w:t>
            </w: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w:t>
            </w:r>
          </w:p>
        </w:tc>
      </w:tr>
    </w:tbl>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МОДЕЛ УГОВОРА ( за партију бр.</w:t>
      </w:r>
      <w:r w:rsidRPr="00663A7F">
        <w:rPr>
          <w:rFonts w:ascii="Times New Roman" w:eastAsia="Calibri" w:hAnsi="Times New Roman" w:cs="Times New Roman"/>
          <w:b/>
          <w:bCs/>
          <w:sz w:val="24"/>
          <w:szCs w:val="24"/>
          <w:lang w:val="hu-HU"/>
        </w:rPr>
        <w:t>1</w:t>
      </w:r>
      <w:r w:rsidRPr="00663A7F">
        <w:rPr>
          <w:rFonts w:ascii="Times New Roman" w:eastAsia="Calibri" w:hAnsi="Times New Roman" w:cs="Times New Roman"/>
          <w:b/>
          <w:bCs/>
          <w:sz w:val="24"/>
          <w:szCs w:val="24"/>
          <w:lang w:val="sr-Cyrl-CS"/>
        </w:rPr>
        <w:t>.)</w:t>
      </w:r>
    </w:p>
    <w:p w:rsidR="00663A7F" w:rsidRPr="00663A7F" w:rsidRDefault="00663A7F" w:rsidP="00663A7F">
      <w:pPr>
        <w:spacing w:after="0"/>
        <w:rPr>
          <w:rFonts w:ascii="Times New Roman" w:eastAsia="Calibri" w:hAnsi="Times New Roman" w:cs="Times New Roman"/>
          <w:sz w:val="24"/>
          <w:szCs w:val="24"/>
          <w:lang w:val="sr-Cyrl-CS"/>
        </w:rPr>
      </w:pP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sz w:val="24"/>
          <w:szCs w:val="24"/>
          <w:lang w:val="sr-Cyrl-CS"/>
        </w:rPr>
        <w:t xml:space="preserve">                         </w:t>
      </w:r>
      <w:r w:rsidRPr="00663A7F">
        <w:rPr>
          <w:rFonts w:ascii="Times New Roman" w:eastAsia="Calibri" w:hAnsi="Times New Roman" w:cs="Times New Roman"/>
          <w:b/>
          <w:bCs/>
          <w:sz w:val="24"/>
          <w:szCs w:val="24"/>
          <w:lang w:val="sr-Cyrl-CS"/>
        </w:rPr>
        <w:t>УГОВОР О ЈАВНОЈ НАБАВЦИ МАЛЕ ВРЕДНОСТИ</w:t>
      </w:r>
    </w:p>
    <w:p w:rsidR="00663A7F" w:rsidRPr="00663A7F" w:rsidRDefault="00663A7F" w:rsidP="00663A7F">
      <w:pPr>
        <w:spacing w:after="0"/>
        <w:rPr>
          <w:rFonts w:ascii="Times New Roman" w:eastAsia="Calibri" w:hAnsi="Times New Roman" w:cs="Times New Roman"/>
          <w:b/>
          <w:sz w:val="24"/>
          <w:szCs w:val="24"/>
          <w:lang w:val="sr-Cyrl-CS"/>
        </w:rPr>
      </w:pPr>
      <w:r w:rsidRPr="00663A7F">
        <w:rPr>
          <w:rFonts w:ascii="Times New Roman" w:eastAsia="Calibri" w:hAnsi="Times New Roman" w:cs="Times New Roman"/>
          <w:b/>
          <w:sz w:val="24"/>
          <w:szCs w:val="24"/>
          <w:lang w:val="sr-Cyrl-CS"/>
        </w:rPr>
        <w:t xml:space="preserve">                           ЗИДРАСКИ РАДОВИ-КЕРАМИЧАРСКИ РАДОВИ</w:t>
      </w:r>
    </w:p>
    <w:p w:rsidR="00663A7F" w:rsidRPr="00663A7F" w:rsidRDefault="00663A7F" w:rsidP="00663A7F">
      <w:pPr>
        <w:spacing w:after="0"/>
        <w:rPr>
          <w:rFonts w:ascii="Times New Roman" w:eastAsia="Calibri" w:hAnsi="Times New Roman" w:cs="Times New Roman"/>
          <w:sz w:val="24"/>
          <w:szCs w:val="24"/>
          <w:lang w:val="sr-Cyrl-CS"/>
        </w:rPr>
      </w:pPr>
      <w:r w:rsidRPr="00663A7F">
        <w:rPr>
          <w:rFonts w:ascii="Times New Roman" w:eastAsia="Calibri" w:hAnsi="Times New Roman" w:cs="Times New Roman"/>
          <w:sz w:val="24"/>
          <w:szCs w:val="24"/>
          <w:lang w:val="sr-Cyrl-CS"/>
        </w:rPr>
        <w:t xml:space="preserve">          </w:t>
      </w:r>
    </w:p>
    <w:p w:rsidR="00663A7F" w:rsidRPr="00663A7F" w:rsidRDefault="00663A7F" w:rsidP="00663A7F">
      <w:pPr>
        <w:spacing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4"/>
          <w:lang w:val="sr-Cyrl-CS"/>
        </w:rPr>
        <w:t xml:space="preserve">    </w:t>
      </w:r>
      <w:r w:rsidRPr="00663A7F">
        <w:rPr>
          <w:rFonts w:ascii="Times New Roman" w:eastAsia="Times New Roman" w:hAnsi="Times New Roman" w:cs="Times New Roman"/>
          <w:noProof/>
          <w:sz w:val="24"/>
          <w:szCs w:val="20"/>
          <w:lang w:val="sr-Cyrl-CS"/>
        </w:rPr>
        <w:t xml:space="preserve"> Закључен између:</w:t>
      </w:r>
    </w:p>
    <w:p w:rsidR="00663A7F" w:rsidRPr="00663A7F" w:rsidRDefault="00663A7F" w:rsidP="00663A7F">
      <w:pPr>
        <w:keepLines/>
        <w:spacing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1.</w:t>
      </w: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663A7F" w:rsidRPr="00663A7F" w:rsidRDefault="00663A7F" w:rsidP="00663A7F">
      <w:pPr>
        <w:keepLines/>
        <w:spacing w:after="0" w:line="240" w:lineRule="auto"/>
        <w:jc w:val="both"/>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2.____________________ из ______________ улица _____________</w:t>
      </w: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број ___ матични број _________________, ПИБ: ____________________, које заступа ______________________ (у даљем тексту: Извршилац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Члан 1.</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Предмет овог уговора је набавка</w:t>
      </w:r>
      <w:r w:rsidRPr="00663A7F">
        <w:rPr>
          <w:rFonts w:ascii="Franklin Gothic Book" w:eastAsia="Times New Roman" w:hAnsi="Franklin Gothic Book" w:cs="Times New Roman"/>
          <w:noProof/>
          <w:sz w:val="24"/>
          <w:szCs w:val="20"/>
          <w:lang w:val="sr-Cyrl-CS"/>
        </w:rPr>
        <w:t xml:space="preserve"> </w:t>
      </w:r>
      <w:r w:rsidRPr="00663A7F">
        <w:rPr>
          <w:rFonts w:ascii="Times New Roman" w:eastAsia="Times New Roman" w:hAnsi="Times New Roman" w:cs="Times New Roman"/>
          <w:noProof/>
          <w:sz w:val="24"/>
          <w:szCs w:val="20"/>
          <w:lang w:val="sr-Cyrl-CS"/>
        </w:rPr>
        <w:t>радова   - текуће поправке и одржавање зграда и објеката – партија бр. 1. –зидрски радови-керамичарски радови.</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w:t>
      </w:r>
      <w:r w:rsidRPr="00663A7F">
        <w:rPr>
          <w:rFonts w:ascii="Times New Roman" w:eastAsia="Calibri" w:hAnsi="Times New Roman" w:cs="Times New Roman"/>
          <w:noProof/>
          <w:sz w:val="24"/>
          <w:szCs w:val="24"/>
          <w:lang w:val="sr-Cyrl-CS"/>
        </w:rPr>
        <w:t xml:space="preserve">Извршилац преузима обавезу вршења зидарских  радова са материјалом ( лепак за плочице, материјал за фуговање ) на објектима у централној школи, Чантавир, Трг слободе бр.2.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Члан 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bCs/>
          <w:noProof/>
          <w:sz w:val="24"/>
          <w:szCs w:val="20"/>
          <w:lang w:val="sr-Cyrl-CS"/>
        </w:rPr>
        <w:t xml:space="preserve">    </w:t>
      </w:r>
      <w:r w:rsidRPr="00663A7F">
        <w:rPr>
          <w:rFonts w:ascii="Times New Roman" w:eastAsia="Times New Roman" w:hAnsi="Times New Roman" w:cs="Times New Roman"/>
          <w:noProof/>
          <w:sz w:val="24"/>
          <w:szCs w:val="20"/>
          <w:lang w:val="sr-Cyrl-CS"/>
        </w:rPr>
        <w:t xml:space="preserve">     Члан 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Times New Roman" w:hAnsi="Times New Roman" w:cs="Times New Roman"/>
          <w:b/>
          <w:noProof/>
          <w:sz w:val="24"/>
          <w:szCs w:val="20"/>
          <w:lang w:val="sr-Cyrl-CS"/>
        </w:rPr>
        <w:t xml:space="preserve">        </w:t>
      </w:r>
      <w:r w:rsidRPr="00663A7F">
        <w:rPr>
          <w:rFonts w:ascii="Times New Roman" w:eastAsia="Calibri" w:hAnsi="Times New Roman" w:cs="Times New Roman"/>
          <w:noProof/>
          <w:sz w:val="24"/>
          <w:szCs w:val="24"/>
          <w:lang w:val="sr-Cyrl-CS"/>
        </w:rPr>
        <w:t>Уговорне стране сагласно изјављују да су цене радова који су предмет овог Уговора фиксне, у складу са прихваћеном понудом Извршиоца.</w:t>
      </w:r>
    </w:p>
    <w:p w:rsidR="00663A7F" w:rsidRPr="00663A7F" w:rsidRDefault="00663A7F" w:rsidP="00663A7F">
      <w:pPr>
        <w:keepLines/>
        <w:spacing w:after="0" w:line="240" w:lineRule="auto"/>
        <w:ind w:left="3030"/>
        <w:jc w:val="both"/>
        <w:rPr>
          <w:rFonts w:ascii="Times New Roman" w:eastAsia="Times New Roman" w:hAnsi="Times New Roman" w:cs="Times New Roman"/>
          <w:bCs/>
          <w:noProof/>
          <w:szCs w:val="20"/>
          <w:lang w:val="sr-Cyrl-CS"/>
        </w:rPr>
      </w:pPr>
    </w:p>
    <w:p w:rsidR="00663A7F" w:rsidRPr="00663A7F" w:rsidRDefault="00663A7F" w:rsidP="00663A7F">
      <w:pPr>
        <w:keepLines/>
        <w:spacing w:after="0" w:line="240" w:lineRule="auto"/>
        <w:ind w:left="3030"/>
        <w:jc w:val="both"/>
        <w:rPr>
          <w:rFonts w:ascii="Times New Roman" w:eastAsia="Times New Roman" w:hAnsi="Times New Roman" w:cs="Times New Roman"/>
          <w:bCs/>
          <w:noProof/>
          <w:szCs w:val="20"/>
          <w:lang w:val="sr-Cyrl-CS"/>
        </w:rPr>
      </w:pPr>
      <w:r w:rsidRPr="00663A7F">
        <w:rPr>
          <w:rFonts w:ascii="Times New Roman" w:eastAsia="Times New Roman" w:hAnsi="Times New Roman" w:cs="Times New Roman"/>
          <w:bCs/>
          <w:noProof/>
          <w:szCs w:val="20"/>
          <w:lang w:val="sr-Cyrl-CS"/>
        </w:rPr>
        <w:t xml:space="preserve">         Члан 4.</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Наручилац се обавезује да Извршиоцу исплати уговорени износ  по завршетку радова на основу испостављеног рачуна на текући рачун бр. _______________________ који се води код ____________ банке, у законском року.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keepLines/>
        <w:spacing w:before="60" w:after="0" w:line="240" w:lineRule="auto"/>
        <w:ind w:left="3030"/>
        <w:rPr>
          <w:rFonts w:ascii="Times New Roman" w:eastAsia="Times New Roman" w:hAnsi="Times New Roman" w:cs="Times New Roman"/>
          <w:bCs/>
          <w:noProof/>
          <w:sz w:val="24"/>
          <w:szCs w:val="24"/>
          <w:lang w:val="sr-Cyrl-CS"/>
        </w:rPr>
      </w:pPr>
      <w:r w:rsidRPr="00663A7F">
        <w:rPr>
          <w:rFonts w:ascii="Times New Roman" w:eastAsia="Times New Roman" w:hAnsi="Times New Roman" w:cs="Times New Roman"/>
          <w:bCs/>
          <w:noProof/>
          <w:sz w:val="24"/>
          <w:szCs w:val="24"/>
          <w:lang w:val="sr-Cyrl-CS"/>
        </w:rPr>
        <w:t xml:space="preserve">      Члан 5.</w:t>
      </w:r>
    </w:p>
    <w:p w:rsidR="00663A7F" w:rsidRDefault="00663A7F" w:rsidP="00663A7F">
      <w:pPr>
        <w:keepLines/>
        <w:spacing w:before="60" w:after="0" w:line="240" w:lineRule="auto"/>
        <w:rPr>
          <w:rFonts w:ascii="Times New Roman" w:eastAsia="Times New Roman" w:hAnsi="Times New Roman" w:cs="Times New Roman"/>
          <w:bCs/>
          <w:noProof/>
          <w:sz w:val="24"/>
          <w:szCs w:val="20"/>
          <w:lang w:val="hu-HU"/>
        </w:rPr>
      </w:pPr>
      <w:r w:rsidRPr="00663A7F">
        <w:rPr>
          <w:rFonts w:ascii="Times New Roman" w:eastAsia="Times New Roman" w:hAnsi="Times New Roman" w:cs="Times New Roman"/>
          <w:bCs/>
          <w:noProof/>
          <w:sz w:val="24"/>
          <w:szCs w:val="24"/>
          <w:lang w:val="sr-Cyrl-CS"/>
        </w:rPr>
        <w:t xml:space="preserve">     Извршилац</w:t>
      </w:r>
      <w:r w:rsidRPr="00663A7F">
        <w:rPr>
          <w:rFonts w:ascii="Times New Roman" w:eastAsia="Times New Roman" w:hAnsi="Times New Roman" w:cs="Times New Roman"/>
          <w:bCs/>
          <w:noProof/>
          <w:sz w:val="24"/>
          <w:szCs w:val="20"/>
          <w:lang w:val="sr-Cyrl-CS"/>
        </w:rPr>
        <w:t xml:space="preserve">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663A7F" w:rsidRPr="00663A7F" w:rsidRDefault="00663A7F" w:rsidP="00663A7F">
      <w:pPr>
        <w:keepLines/>
        <w:spacing w:before="60" w:after="0" w:line="240" w:lineRule="auto"/>
        <w:rPr>
          <w:rFonts w:ascii="Times New Roman" w:eastAsia="Times New Roman" w:hAnsi="Times New Roman" w:cs="Times New Roman"/>
          <w:bCs/>
          <w:noProof/>
          <w:sz w:val="24"/>
          <w:szCs w:val="24"/>
          <w:lang w:val="hu-HU"/>
        </w:rPr>
      </w:pPr>
    </w:p>
    <w:p w:rsidR="00663A7F" w:rsidRPr="00663A7F" w:rsidRDefault="00663A7F" w:rsidP="00663A7F">
      <w:pPr>
        <w:autoSpaceDE w:val="0"/>
        <w:autoSpaceDN w:val="0"/>
        <w:adjustRightInd w:val="0"/>
        <w:spacing w:after="0" w:line="240" w:lineRule="auto"/>
        <w:ind w:left="3210" w:hanging="180"/>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lastRenderedPageBreak/>
        <w:t xml:space="preserve">       Члан 6.</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Рок почетка радова је два дана од дана потписивања уговора.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Рок завршетка радова је _____ дана од дана почетка радова.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Члан 7.</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_______године, рачунајући од дана извршене примопредаје изведених радова.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Члан 8.</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663A7F" w:rsidRPr="00663A7F" w:rsidRDefault="00663A7F" w:rsidP="00663A7F">
      <w:pPr>
        <w:keepLines/>
        <w:spacing w:before="120" w:after="0" w:line="240" w:lineRule="auto"/>
        <w:ind w:left="3030"/>
        <w:rPr>
          <w:rFonts w:ascii="Times New Roman" w:eastAsia="Times New Roman" w:hAnsi="Times New Roman" w:cs="Times New Roman"/>
          <w:b/>
          <w:noProof/>
          <w:sz w:val="24"/>
          <w:szCs w:val="20"/>
          <w:lang w:val="sr-Cyrl-CS"/>
        </w:rPr>
      </w:pPr>
    </w:p>
    <w:p w:rsidR="00663A7F" w:rsidRPr="00663A7F" w:rsidRDefault="00663A7F" w:rsidP="00663A7F">
      <w:pPr>
        <w:keepLines/>
        <w:spacing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Члан 9.</w:t>
      </w:r>
    </w:p>
    <w:p w:rsidR="00663A7F" w:rsidRPr="00663A7F" w:rsidRDefault="00663A7F" w:rsidP="00663A7F">
      <w:pPr>
        <w:keepLines/>
        <w:spacing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663A7F" w:rsidRPr="00663A7F" w:rsidRDefault="00663A7F" w:rsidP="00663A7F">
      <w:pPr>
        <w:keepLines/>
        <w:spacing w:after="0" w:line="240" w:lineRule="auto"/>
        <w:rPr>
          <w:rFonts w:ascii="Times New Roman" w:eastAsia="Times New Roman" w:hAnsi="Times New Roman" w:cs="Times New Roman"/>
          <w:b/>
          <w:bCs/>
          <w:noProof/>
          <w:sz w:val="24"/>
          <w:szCs w:val="20"/>
          <w:lang w:val="sr-Cyrl-CS"/>
        </w:rPr>
      </w:pPr>
      <w:r w:rsidRPr="00663A7F">
        <w:rPr>
          <w:rFonts w:ascii="Times New Roman" w:eastAsia="Times New Roman" w:hAnsi="Times New Roman" w:cs="Times New Roman"/>
          <w:noProof/>
          <w:sz w:val="24"/>
          <w:szCs w:val="20"/>
          <w:lang w:val="sr-Cyrl-CS"/>
        </w:rPr>
        <w:t xml:space="preserve">   У случају немогућности споразумног решавања спорних питања уговара се надлежност стварно надлежног суда у Суботици.</w:t>
      </w:r>
    </w:p>
    <w:p w:rsidR="00663A7F" w:rsidRPr="00663A7F" w:rsidRDefault="00663A7F" w:rsidP="00663A7F">
      <w:pPr>
        <w:keepLines/>
        <w:spacing w:before="120" w:after="0" w:line="240" w:lineRule="auto"/>
        <w:ind w:left="3030"/>
        <w:rPr>
          <w:rFonts w:ascii="Times New Roman" w:eastAsia="Times New Roman" w:hAnsi="Times New Roman" w:cs="Times New Roman"/>
          <w:bCs/>
          <w:noProof/>
          <w:sz w:val="24"/>
          <w:szCs w:val="20"/>
          <w:lang w:val="sr-Cyrl-CS"/>
        </w:rPr>
      </w:pPr>
    </w:p>
    <w:p w:rsidR="00663A7F" w:rsidRPr="00663A7F" w:rsidRDefault="00663A7F" w:rsidP="00663A7F">
      <w:pPr>
        <w:keepLines/>
        <w:spacing w:before="120" w:after="0" w:line="240" w:lineRule="auto"/>
        <w:ind w:left="3030"/>
        <w:rPr>
          <w:rFonts w:ascii="Times New Roman" w:eastAsia="Times New Roman" w:hAnsi="Times New Roman" w:cs="Times New Roman"/>
          <w:bCs/>
          <w:noProof/>
          <w:sz w:val="24"/>
          <w:szCs w:val="20"/>
          <w:lang w:val="sr-Cyrl-CS"/>
        </w:rPr>
      </w:pPr>
      <w:r w:rsidRPr="00663A7F">
        <w:rPr>
          <w:rFonts w:ascii="Times New Roman" w:eastAsia="Times New Roman" w:hAnsi="Times New Roman" w:cs="Times New Roman"/>
          <w:bCs/>
          <w:noProof/>
          <w:sz w:val="24"/>
          <w:szCs w:val="20"/>
          <w:lang w:val="sr-Cyrl-CS"/>
        </w:rPr>
        <w:t xml:space="preserve">       Члан 10.</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сачињен у четири ( 4 ) истоветна примерка, од којих наручилац задржава три ( 3 ) примерка, а извршилац добија један ( 1 ) примерак уговора.</w:t>
      </w:r>
    </w:p>
    <w:p w:rsidR="00663A7F" w:rsidRPr="00663A7F" w:rsidRDefault="00663A7F" w:rsidP="00663A7F">
      <w:pPr>
        <w:keepLines/>
        <w:spacing w:before="12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Уговор је прочитан, протумачен и у знак сагласности потписан од стране уговарача.</w:t>
      </w:r>
    </w:p>
    <w:p w:rsidR="00663A7F" w:rsidRPr="00663A7F" w:rsidRDefault="00663A7F" w:rsidP="00663A7F">
      <w:pPr>
        <w:keepLines/>
        <w:spacing w:before="60" w:after="0" w:line="240" w:lineRule="auto"/>
        <w:ind w:left="3030" w:firstLine="720"/>
        <w:jc w:val="both"/>
        <w:rPr>
          <w:rFonts w:ascii="Times New Roman" w:eastAsia="Times New Roman" w:hAnsi="Times New Roman" w:cs="Times New Roman"/>
          <w:noProof/>
          <w:sz w:val="24"/>
          <w:szCs w:val="20"/>
          <w:lang w:val="sr-Cyrl-CS"/>
        </w:rPr>
      </w:pPr>
    </w:p>
    <w:p w:rsidR="00663A7F" w:rsidRPr="00663A7F" w:rsidRDefault="00663A7F" w:rsidP="00663A7F">
      <w:pPr>
        <w:keepLines/>
        <w:spacing w:before="60" w:after="0" w:line="240" w:lineRule="auto"/>
        <w:ind w:left="3030" w:firstLine="720"/>
        <w:jc w:val="both"/>
        <w:rPr>
          <w:rFonts w:ascii="Times New Roman" w:eastAsia="Times New Roman" w:hAnsi="Times New Roman" w:cs="Times New Roman"/>
          <w:noProof/>
          <w:sz w:val="24"/>
          <w:szCs w:val="20"/>
          <w:lang w:val="sr-Cyrl-CS"/>
        </w:rPr>
      </w:pPr>
    </w:p>
    <w:p w:rsidR="00663A7F" w:rsidRPr="00663A7F" w:rsidRDefault="00663A7F" w:rsidP="00663A7F">
      <w:pPr>
        <w:keepLines/>
        <w:spacing w:before="60" w:after="0" w:line="240" w:lineRule="auto"/>
        <w:ind w:left="3030" w:firstLine="720"/>
        <w:jc w:val="both"/>
        <w:rPr>
          <w:rFonts w:ascii="Times New Roman" w:eastAsia="Times New Roman" w:hAnsi="Times New Roman" w:cs="Times New Roman"/>
          <w:noProof/>
          <w:sz w:val="24"/>
          <w:szCs w:val="20"/>
          <w:lang w:val="sr-Cyrl-CS"/>
        </w:rPr>
      </w:pPr>
    </w:p>
    <w:tbl>
      <w:tblPr>
        <w:tblW w:w="0" w:type="auto"/>
        <w:tblInd w:w="108" w:type="dxa"/>
        <w:tblLook w:val="04A0" w:firstRow="1" w:lastRow="0" w:firstColumn="1" w:lastColumn="0" w:noHBand="0" w:noVBand="1"/>
      </w:tblPr>
      <w:tblGrid>
        <w:gridCol w:w="3600"/>
        <w:gridCol w:w="2160"/>
        <w:gridCol w:w="3420"/>
      </w:tblGrid>
      <w:tr w:rsidR="00663A7F" w:rsidRPr="00663A7F" w:rsidTr="00663A7F">
        <w:tc>
          <w:tcPr>
            <w:tcW w:w="3600" w:type="dxa"/>
            <w:hideMark/>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НАРУЧИЛАЦ</w:t>
            </w:r>
          </w:p>
        </w:tc>
        <w:tc>
          <w:tcPr>
            <w:tcW w:w="2160" w:type="dxa"/>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p>
        </w:tc>
        <w:tc>
          <w:tcPr>
            <w:tcW w:w="3420" w:type="dxa"/>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ИЗВРШИАЛЦ</w:t>
            </w:r>
          </w:p>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p>
        </w:tc>
      </w:tr>
      <w:tr w:rsidR="00663A7F" w:rsidRPr="00663A7F" w:rsidTr="00663A7F">
        <w:tc>
          <w:tcPr>
            <w:tcW w:w="3600" w:type="dxa"/>
            <w:tcBorders>
              <w:top w:val="single" w:sz="4" w:space="0" w:color="auto"/>
              <w:left w:val="nil"/>
              <w:bottom w:val="nil"/>
              <w:right w:val="nil"/>
            </w:tcBorders>
          </w:tcPr>
          <w:p w:rsidR="00663A7F" w:rsidRPr="00663A7F" w:rsidRDefault="00663A7F" w:rsidP="00663A7F">
            <w:pPr>
              <w:keepLines/>
              <w:spacing w:before="12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Кеченович Сабо Дора, директор </w:t>
            </w:r>
          </w:p>
          <w:p w:rsidR="00663A7F" w:rsidRPr="00663A7F" w:rsidRDefault="00663A7F" w:rsidP="00663A7F">
            <w:pPr>
              <w:keepLines/>
              <w:spacing w:before="60" w:after="0" w:line="240" w:lineRule="auto"/>
              <w:jc w:val="center"/>
              <w:rPr>
                <w:rFonts w:ascii="Franklin Gothic Book" w:eastAsia="Times New Roman" w:hAnsi="Franklin Gothic Book" w:cs="Times New Roman"/>
                <w:noProof/>
                <w:sz w:val="20"/>
                <w:szCs w:val="20"/>
                <w:lang w:val="sr-Cyrl-CS"/>
              </w:rPr>
            </w:pPr>
          </w:p>
          <w:p w:rsidR="00663A7F" w:rsidRPr="00663A7F" w:rsidRDefault="00663A7F" w:rsidP="00663A7F">
            <w:pPr>
              <w:keepLines/>
              <w:spacing w:before="60" w:after="0" w:line="240" w:lineRule="auto"/>
              <w:jc w:val="center"/>
              <w:rPr>
                <w:rFonts w:ascii="Franklin Gothic Book" w:eastAsia="Times New Roman" w:hAnsi="Franklin Gothic Book" w:cs="Times New Roman"/>
                <w:noProof/>
                <w:sz w:val="20"/>
                <w:szCs w:val="20"/>
                <w:lang w:val="sr-Cyrl-CS"/>
              </w:rPr>
            </w:pPr>
          </w:p>
        </w:tc>
        <w:tc>
          <w:tcPr>
            <w:tcW w:w="2160" w:type="dxa"/>
          </w:tcPr>
          <w:p w:rsidR="00663A7F" w:rsidRPr="00663A7F" w:rsidRDefault="00663A7F" w:rsidP="00663A7F">
            <w:pPr>
              <w:keepLines/>
              <w:spacing w:before="60" w:after="0" w:line="240" w:lineRule="auto"/>
              <w:jc w:val="both"/>
              <w:rPr>
                <w:rFonts w:ascii="Franklin Gothic Book" w:eastAsia="Times New Roman" w:hAnsi="Franklin Gothic Book" w:cs="Times New Roman"/>
                <w:noProof/>
                <w:sz w:val="20"/>
                <w:szCs w:val="20"/>
                <w:lang w:val="sr-Cyrl-CS"/>
              </w:rPr>
            </w:pPr>
          </w:p>
        </w:tc>
        <w:tc>
          <w:tcPr>
            <w:tcW w:w="3420" w:type="dxa"/>
            <w:tcBorders>
              <w:top w:val="single" w:sz="4" w:space="0" w:color="auto"/>
              <w:left w:val="nil"/>
              <w:bottom w:val="nil"/>
              <w:right w:val="nil"/>
            </w:tcBorders>
          </w:tcPr>
          <w:p w:rsidR="00663A7F" w:rsidRPr="00663A7F" w:rsidRDefault="00663A7F" w:rsidP="00663A7F">
            <w:pPr>
              <w:keepLines/>
              <w:spacing w:before="120" w:after="0" w:line="240" w:lineRule="auto"/>
              <w:jc w:val="center"/>
              <w:rPr>
                <w:rFonts w:ascii="Franklin Gothic Book" w:eastAsia="Times New Roman" w:hAnsi="Franklin Gothic Book" w:cs="Times New Roman"/>
                <w:noProof/>
                <w:sz w:val="20"/>
                <w:szCs w:val="20"/>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663A7F" w:rsidRPr="00663A7F" w:rsidTr="00663A7F">
        <w:trPr>
          <w:cantSplit/>
          <w:trHeight w:val="750"/>
          <w:jc w:val="center"/>
        </w:trPr>
        <w:tc>
          <w:tcPr>
            <w:tcW w:w="2678"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lastRenderedPageBreak/>
              <w:t>ЈНМВ 05/18</w:t>
            </w:r>
          </w:p>
        </w:tc>
        <w:tc>
          <w:tcPr>
            <w:tcW w:w="2322"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ОБРАЗАЦ БРОЈ:  3/2                                            </w:t>
            </w: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w:t>
            </w: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w:t>
            </w:r>
          </w:p>
        </w:tc>
      </w:tr>
    </w:tbl>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b/>
          <w:bCs/>
          <w:sz w:val="24"/>
          <w:szCs w:val="24"/>
          <w:lang w:val="sr-Cyrl-CS"/>
        </w:rPr>
        <w:t xml:space="preserve">                                 МОДЕЛ УГОВОРА ( за партију бр.2.)</w:t>
      </w:r>
    </w:p>
    <w:p w:rsidR="00663A7F" w:rsidRPr="00663A7F" w:rsidRDefault="00663A7F" w:rsidP="00663A7F">
      <w:pPr>
        <w:spacing w:after="0"/>
        <w:rPr>
          <w:rFonts w:ascii="Times New Roman" w:eastAsia="Calibri" w:hAnsi="Times New Roman" w:cs="Times New Roman"/>
          <w:b/>
          <w:bCs/>
          <w:sz w:val="24"/>
          <w:szCs w:val="24"/>
          <w:lang w:val="sr-Cyrl-CS"/>
        </w:rPr>
      </w:pPr>
    </w:p>
    <w:p w:rsidR="00663A7F" w:rsidRPr="00663A7F" w:rsidRDefault="00663A7F" w:rsidP="00663A7F">
      <w:pPr>
        <w:spacing w:after="0"/>
        <w:rPr>
          <w:rFonts w:ascii="Times New Roman" w:eastAsia="Calibri" w:hAnsi="Times New Roman" w:cs="Times New Roman"/>
          <w:sz w:val="24"/>
          <w:szCs w:val="24"/>
          <w:lang w:val="sr-Cyrl-CS"/>
        </w:rPr>
      </w:pPr>
    </w:p>
    <w:p w:rsidR="00663A7F" w:rsidRPr="00663A7F" w:rsidRDefault="00663A7F" w:rsidP="00663A7F">
      <w:pPr>
        <w:spacing w:after="0"/>
        <w:rPr>
          <w:rFonts w:ascii="Times New Roman" w:eastAsia="Calibri" w:hAnsi="Times New Roman" w:cs="Times New Roman"/>
          <w:b/>
          <w:bCs/>
          <w:sz w:val="24"/>
          <w:szCs w:val="24"/>
          <w:lang w:val="sr-Cyrl-CS"/>
        </w:rPr>
      </w:pPr>
      <w:r w:rsidRPr="00663A7F">
        <w:rPr>
          <w:rFonts w:ascii="Times New Roman" w:eastAsia="Calibri" w:hAnsi="Times New Roman" w:cs="Times New Roman"/>
          <w:sz w:val="24"/>
          <w:szCs w:val="24"/>
          <w:lang w:val="sr-Cyrl-CS"/>
        </w:rPr>
        <w:t xml:space="preserve">                         </w:t>
      </w:r>
      <w:r w:rsidRPr="00663A7F">
        <w:rPr>
          <w:rFonts w:ascii="Times New Roman" w:eastAsia="Calibri" w:hAnsi="Times New Roman" w:cs="Times New Roman"/>
          <w:b/>
          <w:bCs/>
          <w:sz w:val="24"/>
          <w:szCs w:val="24"/>
          <w:lang w:val="sr-Cyrl-CS"/>
        </w:rPr>
        <w:t>УГОВОР О ЈАВНОЈ НАБАВЦИ МАЛЕ ВРЕДНОСТИ</w:t>
      </w:r>
    </w:p>
    <w:p w:rsidR="00663A7F" w:rsidRPr="00663A7F" w:rsidRDefault="00663A7F" w:rsidP="00663A7F">
      <w:pPr>
        <w:spacing w:after="0"/>
        <w:rPr>
          <w:rFonts w:ascii="Times New Roman" w:eastAsia="Calibri" w:hAnsi="Times New Roman" w:cs="Times New Roman"/>
          <w:b/>
          <w:sz w:val="24"/>
          <w:szCs w:val="24"/>
          <w:lang w:val="sr-Cyrl-CS"/>
        </w:rPr>
      </w:pPr>
      <w:r w:rsidRPr="00663A7F">
        <w:rPr>
          <w:rFonts w:ascii="Times New Roman" w:eastAsia="Calibri" w:hAnsi="Times New Roman" w:cs="Times New Roman"/>
          <w:b/>
          <w:sz w:val="24"/>
          <w:szCs w:val="24"/>
          <w:lang w:val="sr-Cyrl-CS"/>
        </w:rPr>
        <w:t xml:space="preserve">                                               МОЛЕРСКИ РАДОВИ</w:t>
      </w:r>
    </w:p>
    <w:p w:rsidR="00663A7F" w:rsidRPr="00663A7F" w:rsidRDefault="00663A7F" w:rsidP="00663A7F">
      <w:pPr>
        <w:spacing w:after="0"/>
        <w:rPr>
          <w:rFonts w:ascii="Times New Roman" w:eastAsia="Calibri" w:hAnsi="Times New Roman" w:cs="Times New Roman"/>
          <w:sz w:val="24"/>
          <w:szCs w:val="24"/>
          <w:lang w:val="sr-Cyrl-CS"/>
        </w:rPr>
      </w:pPr>
      <w:r w:rsidRPr="00663A7F">
        <w:rPr>
          <w:rFonts w:ascii="Times New Roman" w:eastAsia="Calibri" w:hAnsi="Times New Roman" w:cs="Times New Roman"/>
          <w:sz w:val="24"/>
          <w:szCs w:val="24"/>
          <w:lang w:val="sr-Cyrl-CS"/>
        </w:rPr>
        <w:t xml:space="preserve">          </w:t>
      </w:r>
    </w:p>
    <w:p w:rsidR="00663A7F" w:rsidRPr="00663A7F" w:rsidRDefault="00663A7F" w:rsidP="00663A7F">
      <w:pPr>
        <w:spacing w:after="0" w:line="240" w:lineRule="auto"/>
        <w:rPr>
          <w:rFonts w:ascii="Times New Roman" w:eastAsia="Times New Roman" w:hAnsi="Times New Roman" w:cs="Times New Roman"/>
          <w:b/>
          <w:noProof/>
          <w:sz w:val="24"/>
          <w:szCs w:val="24"/>
          <w:lang w:val="sr-Cyrl-CS"/>
        </w:rPr>
      </w:pPr>
      <w:r w:rsidRPr="00663A7F">
        <w:rPr>
          <w:rFonts w:ascii="Times New Roman" w:eastAsia="Times New Roman" w:hAnsi="Times New Roman" w:cs="Times New Roman"/>
          <w:noProof/>
          <w:sz w:val="24"/>
          <w:szCs w:val="24"/>
          <w:lang w:val="sr-Cyrl-CS"/>
        </w:rPr>
        <w:t xml:space="preserve">                                       </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Закључен између:</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1.</w:t>
      </w: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Основна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663A7F" w:rsidRPr="00663A7F" w:rsidRDefault="00663A7F" w:rsidP="00663A7F">
      <w:pPr>
        <w:keepLines/>
        <w:spacing w:before="60" w:after="0" w:line="240" w:lineRule="auto"/>
        <w:jc w:val="both"/>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2.____________________ из ______________ улица _____________</w:t>
      </w: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број ___ матични број _________________, ПИБ: ____________________, које заступа ______________________ (у даљем тексту: Извршилац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Члан 1.</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Предмет овог уговора је набавка</w:t>
      </w:r>
      <w:r w:rsidRPr="00663A7F">
        <w:rPr>
          <w:rFonts w:ascii="Franklin Gothic Book" w:eastAsia="Times New Roman" w:hAnsi="Franklin Gothic Book" w:cs="Times New Roman"/>
          <w:noProof/>
          <w:sz w:val="24"/>
          <w:szCs w:val="20"/>
          <w:lang w:val="sr-Cyrl-CS"/>
        </w:rPr>
        <w:t xml:space="preserve"> </w:t>
      </w:r>
      <w:r w:rsidRPr="00663A7F">
        <w:rPr>
          <w:rFonts w:ascii="Times New Roman" w:eastAsia="Times New Roman" w:hAnsi="Times New Roman" w:cs="Times New Roman"/>
          <w:noProof/>
          <w:sz w:val="24"/>
          <w:szCs w:val="20"/>
          <w:lang w:val="sr-Cyrl-CS"/>
        </w:rPr>
        <w:t>радова   - текуће поправке и одржавање зграда и објеката – партија бр. 2. – молерски радови.</w:t>
      </w:r>
    </w:p>
    <w:p w:rsidR="00663A7F" w:rsidRPr="00663A7F" w:rsidRDefault="00663A7F" w:rsidP="00663A7F">
      <w:pPr>
        <w:keepLines/>
        <w:spacing w:before="6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w:t>
      </w:r>
      <w:r w:rsidRPr="00663A7F">
        <w:rPr>
          <w:rFonts w:ascii="Times New Roman" w:eastAsia="Calibri" w:hAnsi="Times New Roman" w:cs="Times New Roman"/>
          <w:noProof/>
          <w:sz w:val="24"/>
          <w:szCs w:val="24"/>
          <w:lang w:val="sr-Cyrl-CS"/>
        </w:rPr>
        <w:t xml:space="preserve">Извршилац преузима обавезу вршења молерских радова са материјалом ( фарба, глет, подлога, боје ) на објектима у централној школи, Чантавир, Трг слободе бр.2. </w:t>
      </w: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Члан 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Вредност радова из члана 1. овог уговора  износи укупно ____________________ (словима: ________________________________________) динара без ПДВ, односно __________________ ( словима: ___________________________________ ) динара са ПДВ.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keepLines/>
        <w:spacing w:before="60"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bCs/>
          <w:noProof/>
          <w:sz w:val="24"/>
          <w:szCs w:val="20"/>
          <w:lang w:val="sr-Cyrl-CS"/>
        </w:rPr>
        <w:t xml:space="preserve">    </w:t>
      </w:r>
      <w:r w:rsidRPr="00663A7F">
        <w:rPr>
          <w:rFonts w:ascii="Times New Roman" w:eastAsia="Times New Roman" w:hAnsi="Times New Roman" w:cs="Times New Roman"/>
          <w:noProof/>
          <w:sz w:val="24"/>
          <w:szCs w:val="20"/>
          <w:lang w:val="sr-Cyrl-CS"/>
        </w:rPr>
        <w:t xml:space="preserve">     Члан 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Times New Roman" w:hAnsi="Times New Roman" w:cs="Times New Roman"/>
          <w:b/>
          <w:noProof/>
          <w:sz w:val="24"/>
          <w:szCs w:val="20"/>
          <w:lang w:val="sr-Cyrl-CS"/>
        </w:rPr>
        <w:t xml:space="preserve">        </w:t>
      </w:r>
      <w:r w:rsidRPr="00663A7F">
        <w:rPr>
          <w:rFonts w:ascii="Times New Roman" w:eastAsia="Calibri" w:hAnsi="Times New Roman" w:cs="Times New Roman"/>
          <w:noProof/>
          <w:sz w:val="24"/>
          <w:szCs w:val="24"/>
          <w:lang w:val="sr-Cyrl-CS"/>
        </w:rPr>
        <w:t>Уговорне стране сагласно изјављују да су цене радова који су предмет овог Уговора фиксне, у складу са прихваћеном понудом Извршиоца.</w:t>
      </w:r>
    </w:p>
    <w:p w:rsidR="00663A7F" w:rsidRPr="00663A7F" w:rsidRDefault="00663A7F" w:rsidP="00663A7F">
      <w:pPr>
        <w:keepLines/>
        <w:spacing w:after="0" w:line="240" w:lineRule="auto"/>
        <w:ind w:left="3030"/>
        <w:jc w:val="both"/>
        <w:rPr>
          <w:rFonts w:ascii="Times New Roman" w:eastAsia="Times New Roman" w:hAnsi="Times New Roman" w:cs="Times New Roman"/>
          <w:bCs/>
          <w:noProof/>
          <w:szCs w:val="20"/>
          <w:lang w:val="sr-Cyrl-CS"/>
        </w:rPr>
      </w:pPr>
    </w:p>
    <w:p w:rsidR="00663A7F" w:rsidRPr="00663A7F" w:rsidRDefault="00663A7F" w:rsidP="00663A7F">
      <w:pPr>
        <w:keepLines/>
        <w:spacing w:after="0" w:line="240" w:lineRule="auto"/>
        <w:ind w:left="3030"/>
        <w:jc w:val="both"/>
        <w:rPr>
          <w:rFonts w:ascii="Times New Roman" w:eastAsia="Times New Roman" w:hAnsi="Times New Roman" w:cs="Times New Roman"/>
          <w:bCs/>
          <w:noProof/>
          <w:szCs w:val="20"/>
          <w:lang w:val="sr-Cyrl-CS"/>
        </w:rPr>
      </w:pPr>
      <w:r w:rsidRPr="00663A7F">
        <w:rPr>
          <w:rFonts w:ascii="Times New Roman" w:eastAsia="Times New Roman" w:hAnsi="Times New Roman" w:cs="Times New Roman"/>
          <w:bCs/>
          <w:noProof/>
          <w:szCs w:val="20"/>
          <w:lang w:val="sr-Cyrl-CS"/>
        </w:rPr>
        <w:t xml:space="preserve">         Члан 4.</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Наручилац се обавезује да Извршиоцу исплати уговорени износ  по завршетку радова на основу испостављеног рачуна на текући рачун бр. _______________________ који се води код ____________ банке, у законском року.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663A7F" w:rsidRPr="00663A7F" w:rsidRDefault="00663A7F" w:rsidP="00663A7F">
      <w:pPr>
        <w:spacing w:after="0"/>
        <w:rPr>
          <w:rFonts w:ascii="Times New Roman" w:eastAsia="Times New Roman" w:hAnsi="Times New Roman" w:cs="Times New Roman"/>
          <w:bCs/>
          <w:noProof/>
          <w:sz w:val="24"/>
          <w:szCs w:val="24"/>
          <w:lang w:val="sr-Cyrl-CS"/>
        </w:rPr>
      </w:pPr>
      <w:r w:rsidRPr="00663A7F">
        <w:rPr>
          <w:rFonts w:ascii="Times New Roman" w:eastAsia="Calibri" w:hAnsi="Times New Roman" w:cs="Times New Roman"/>
          <w:noProof/>
          <w:sz w:val="24"/>
          <w:szCs w:val="24"/>
          <w:lang w:val="sr-Cyrl-CS"/>
        </w:rPr>
        <w:lastRenderedPageBreak/>
        <w:t xml:space="preserve">                                                   </w:t>
      </w:r>
      <w:r w:rsidRPr="00663A7F">
        <w:rPr>
          <w:rFonts w:ascii="Times New Roman" w:eastAsia="Times New Roman" w:hAnsi="Times New Roman" w:cs="Times New Roman"/>
          <w:bCs/>
          <w:noProof/>
          <w:sz w:val="24"/>
          <w:szCs w:val="24"/>
          <w:lang w:val="sr-Cyrl-CS"/>
        </w:rPr>
        <w:t xml:space="preserve">      Члан 5.</w:t>
      </w:r>
    </w:p>
    <w:p w:rsidR="00663A7F" w:rsidRPr="00663A7F" w:rsidRDefault="00663A7F" w:rsidP="00663A7F">
      <w:pPr>
        <w:keepLines/>
        <w:spacing w:before="60" w:after="0" w:line="240" w:lineRule="auto"/>
        <w:rPr>
          <w:rFonts w:ascii="Times New Roman" w:eastAsia="Times New Roman" w:hAnsi="Times New Roman" w:cs="Times New Roman"/>
          <w:bCs/>
          <w:noProof/>
          <w:sz w:val="24"/>
          <w:szCs w:val="24"/>
          <w:lang w:val="sr-Cyrl-CS"/>
        </w:rPr>
      </w:pPr>
      <w:r w:rsidRPr="00663A7F">
        <w:rPr>
          <w:rFonts w:ascii="Times New Roman" w:eastAsia="Times New Roman" w:hAnsi="Times New Roman" w:cs="Times New Roman"/>
          <w:bCs/>
          <w:noProof/>
          <w:sz w:val="24"/>
          <w:szCs w:val="24"/>
          <w:lang w:val="sr-Cyrl-CS"/>
        </w:rPr>
        <w:t xml:space="preserve">     Извршилац</w:t>
      </w:r>
      <w:r w:rsidRPr="00663A7F">
        <w:rPr>
          <w:rFonts w:ascii="Times New Roman" w:eastAsia="Times New Roman" w:hAnsi="Times New Roman" w:cs="Times New Roman"/>
          <w:bCs/>
          <w:noProof/>
          <w:sz w:val="24"/>
          <w:szCs w:val="20"/>
          <w:lang w:val="sr-Cyrl-CS"/>
        </w:rPr>
        <w:t xml:space="preserve"> се обавезује да радове из члана 1. овог уговора изведе радном снагом, грађевинским материјалом и опремом, у складу са техничким прописима стандардима, нормативима и технолошким захтевима датих од стране Наручиоца.</w:t>
      </w:r>
    </w:p>
    <w:p w:rsidR="00663A7F" w:rsidRPr="00663A7F" w:rsidRDefault="00663A7F" w:rsidP="00663A7F">
      <w:pPr>
        <w:autoSpaceDE w:val="0"/>
        <w:autoSpaceDN w:val="0"/>
        <w:adjustRightInd w:val="0"/>
        <w:spacing w:after="0" w:line="240" w:lineRule="auto"/>
        <w:ind w:left="3210" w:hanging="180"/>
        <w:jc w:val="both"/>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ab/>
      </w:r>
      <w:r w:rsidRPr="00663A7F">
        <w:rPr>
          <w:rFonts w:ascii="Times New Roman" w:eastAsia="Times New Roman" w:hAnsi="Times New Roman" w:cs="Times New Roman"/>
          <w:iCs/>
          <w:noProof/>
          <w:sz w:val="24"/>
          <w:szCs w:val="24"/>
          <w:lang w:val="sr-Cyrl-CS"/>
        </w:rPr>
        <w:tab/>
      </w:r>
    </w:p>
    <w:p w:rsidR="00663A7F" w:rsidRPr="00663A7F" w:rsidRDefault="00663A7F" w:rsidP="00663A7F">
      <w:pPr>
        <w:autoSpaceDE w:val="0"/>
        <w:autoSpaceDN w:val="0"/>
        <w:adjustRightInd w:val="0"/>
        <w:spacing w:after="0" w:line="240" w:lineRule="auto"/>
        <w:ind w:left="3210" w:hanging="180"/>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Члан 6.</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Рок почетка радова је 2 дана од дана потписивања уговора.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Рок завршетка радова је ____ дана од дана почетка радова.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Члан 7.</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________године, рачунајући од дана извршене примопредаје изведених радова.</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Све недостатке у гарантном року, услед лоше изведених радова, дужан је отклонити Извршилац у свом трошку у року од 15 дана, по писменом обавештењу Наручиоца о настанку истих.</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Члан 8.</w:t>
      </w:r>
    </w:p>
    <w:p w:rsidR="00663A7F" w:rsidRPr="00663A7F" w:rsidRDefault="00663A7F" w:rsidP="00663A7F">
      <w:pPr>
        <w:autoSpaceDE w:val="0"/>
        <w:autoSpaceDN w:val="0"/>
        <w:adjustRightInd w:val="0"/>
        <w:spacing w:after="0" w:line="240" w:lineRule="auto"/>
        <w:rPr>
          <w:rFonts w:ascii="Times New Roman" w:eastAsia="Times New Roman" w:hAnsi="Times New Roman" w:cs="Times New Roman"/>
          <w:iCs/>
          <w:noProof/>
          <w:sz w:val="24"/>
          <w:szCs w:val="24"/>
          <w:lang w:val="sr-Cyrl-CS"/>
        </w:rPr>
      </w:pPr>
      <w:r w:rsidRPr="00663A7F">
        <w:rPr>
          <w:rFonts w:ascii="Times New Roman" w:eastAsia="Times New Roman"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грађевинрству.   </w:t>
      </w:r>
    </w:p>
    <w:p w:rsidR="00663A7F" w:rsidRPr="00663A7F" w:rsidRDefault="00663A7F" w:rsidP="00663A7F">
      <w:pPr>
        <w:keepLines/>
        <w:spacing w:before="120" w:after="0" w:line="240" w:lineRule="auto"/>
        <w:ind w:left="3030"/>
        <w:rPr>
          <w:rFonts w:ascii="Times New Roman" w:eastAsia="Times New Roman" w:hAnsi="Times New Roman" w:cs="Times New Roman"/>
          <w:b/>
          <w:noProof/>
          <w:sz w:val="24"/>
          <w:szCs w:val="20"/>
          <w:lang w:val="sr-Cyrl-CS"/>
        </w:rPr>
      </w:pPr>
    </w:p>
    <w:p w:rsidR="00663A7F" w:rsidRPr="00663A7F" w:rsidRDefault="00663A7F" w:rsidP="00663A7F">
      <w:pPr>
        <w:keepLines/>
        <w:spacing w:after="0" w:line="240" w:lineRule="auto"/>
        <w:ind w:left="3030"/>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b/>
          <w:noProof/>
          <w:sz w:val="24"/>
          <w:szCs w:val="20"/>
          <w:lang w:val="sr-Cyrl-CS"/>
        </w:rPr>
        <w:t xml:space="preserve">       </w:t>
      </w:r>
      <w:r w:rsidRPr="00663A7F">
        <w:rPr>
          <w:rFonts w:ascii="Times New Roman" w:eastAsia="Times New Roman" w:hAnsi="Times New Roman" w:cs="Times New Roman"/>
          <w:noProof/>
          <w:sz w:val="24"/>
          <w:szCs w:val="20"/>
          <w:lang w:val="sr-Cyrl-CS"/>
        </w:rPr>
        <w:t>Члан 9.</w:t>
      </w:r>
    </w:p>
    <w:p w:rsidR="00663A7F" w:rsidRPr="00663A7F" w:rsidRDefault="00663A7F" w:rsidP="00663A7F">
      <w:pPr>
        <w:keepLines/>
        <w:spacing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663A7F" w:rsidRPr="00663A7F" w:rsidRDefault="00663A7F" w:rsidP="00663A7F">
      <w:pPr>
        <w:keepLines/>
        <w:spacing w:after="0" w:line="240" w:lineRule="auto"/>
        <w:rPr>
          <w:rFonts w:ascii="Times New Roman" w:eastAsia="Times New Roman" w:hAnsi="Times New Roman" w:cs="Times New Roman"/>
          <w:b/>
          <w:bCs/>
          <w:noProof/>
          <w:sz w:val="24"/>
          <w:szCs w:val="20"/>
          <w:lang w:val="sr-Cyrl-CS"/>
        </w:rPr>
      </w:pPr>
      <w:r w:rsidRPr="00663A7F">
        <w:rPr>
          <w:rFonts w:ascii="Times New Roman" w:eastAsia="Times New Roman" w:hAnsi="Times New Roman" w:cs="Times New Roman"/>
          <w:noProof/>
          <w:sz w:val="24"/>
          <w:szCs w:val="20"/>
          <w:lang w:val="sr-Cyrl-CS"/>
        </w:rPr>
        <w:t xml:space="preserve">   У случају немогућности споразумног решавања спорних питања уговара се надлежност стварно надлежног суда у Суботици.</w:t>
      </w:r>
    </w:p>
    <w:p w:rsidR="00663A7F" w:rsidRPr="00663A7F" w:rsidRDefault="00663A7F" w:rsidP="00663A7F">
      <w:pPr>
        <w:keepLines/>
        <w:spacing w:after="0" w:line="240" w:lineRule="auto"/>
        <w:ind w:left="3030"/>
        <w:rPr>
          <w:rFonts w:ascii="Times New Roman" w:eastAsia="Times New Roman" w:hAnsi="Times New Roman" w:cs="Times New Roman"/>
          <w:bCs/>
          <w:noProof/>
          <w:sz w:val="24"/>
          <w:szCs w:val="20"/>
          <w:lang w:val="sr-Cyrl-CS"/>
        </w:rPr>
      </w:pPr>
    </w:p>
    <w:p w:rsidR="00663A7F" w:rsidRPr="00663A7F" w:rsidRDefault="00663A7F" w:rsidP="00663A7F">
      <w:pPr>
        <w:keepLines/>
        <w:spacing w:before="120" w:after="0" w:line="240" w:lineRule="auto"/>
        <w:ind w:left="3030"/>
        <w:rPr>
          <w:rFonts w:ascii="Times New Roman" w:eastAsia="Times New Roman" w:hAnsi="Times New Roman" w:cs="Times New Roman"/>
          <w:bCs/>
          <w:noProof/>
          <w:sz w:val="24"/>
          <w:szCs w:val="20"/>
          <w:lang w:val="sr-Cyrl-CS"/>
        </w:rPr>
      </w:pPr>
      <w:r w:rsidRPr="00663A7F">
        <w:rPr>
          <w:rFonts w:ascii="Times New Roman" w:eastAsia="Times New Roman" w:hAnsi="Times New Roman" w:cs="Times New Roman"/>
          <w:bCs/>
          <w:noProof/>
          <w:sz w:val="24"/>
          <w:szCs w:val="20"/>
          <w:lang w:val="sr-Cyrl-CS"/>
        </w:rPr>
        <w:t xml:space="preserve">       Члан 10.</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сачињен у четири ( 4 ) истоветна примерка, од којих наручилац задржава три ( 3 ) примерка, а извршилац добија један ( 1 ) примерак уговора.</w:t>
      </w:r>
    </w:p>
    <w:p w:rsidR="00663A7F" w:rsidRPr="00663A7F" w:rsidRDefault="00663A7F" w:rsidP="00663A7F">
      <w:pPr>
        <w:keepLines/>
        <w:spacing w:before="120" w:after="0" w:line="240" w:lineRule="auto"/>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     Уговор је прочитан, протумачен и у знак сагласности потписан од стране уговарача.</w:t>
      </w:r>
    </w:p>
    <w:p w:rsidR="00663A7F" w:rsidRPr="00663A7F" w:rsidRDefault="00663A7F" w:rsidP="00663A7F">
      <w:pPr>
        <w:keepLines/>
        <w:spacing w:before="60" w:after="0" w:line="240" w:lineRule="auto"/>
        <w:jc w:val="both"/>
        <w:rPr>
          <w:rFonts w:ascii="Times New Roman" w:eastAsia="Times New Roman" w:hAnsi="Times New Roman" w:cs="Times New Roman"/>
          <w:noProof/>
          <w:sz w:val="24"/>
          <w:szCs w:val="20"/>
          <w:lang w:val="sr-Cyrl-CS"/>
        </w:rPr>
      </w:pPr>
    </w:p>
    <w:p w:rsidR="00663A7F" w:rsidRPr="00663A7F" w:rsidRDefault="00663A7F" w:rsidP="00663A7F">
      <w:pPr>
        <w:keepLines/>
        <w:spacing w:before="60" w:after="0" w:line="240" w:lineRule="auto"/>
        <w:jc w:val="both"/>
        <w:rPr>
          <w:rFonts w:ascii="Times New Roman" w:eastAsia="Times New Roman" w:hAnsi="Times New Roman" w:cs="Times New Roman"/>
          <w:noProof/>
          <w:sz w:val="24"/>
          <w:szCs w:val="20"/>
          <w:lang w:val="sr-Cyrl-CS"/>
        </w:rPr>
      </w:pPr>
    </w:p>
    <w:tbl>
      <w:tblPr>
        <w:tblW w:w="0" w:type="auto"/>
        <w:tblInd w:w="108" w:type="dxa"/>
        <w:tblLook w:val="04A0" w:firstRow="1" w:lastRow="0" w:firstColumn="1" w:lastColumn="0" w:noHBand="0" w:noVBand="1"/>
      </w:tblPr>
      <w:tblGrid>
        <w:gridCol w:w="3600"/>
        <w:gridCol w:w="2160"/>
        <w:gridCol w:w="3420"/>
      </w:tblGrid>
      <w:tr w:rsidR="00663A7F" w:rsidRPr="00663A7F" w:rsidTr="00663A7F">
        <w:tc>
          <w:tcPr>
            <w:tcW w:w="3600" w:type="dxa"/>
            <w:hideMark/>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НАРУЧИЛАЦ</w:t>
            </w:r>
          </w:p>
        </w:tc>
        <w:tc>
          <w:tcPr>
            <w:tcW w:w="2160" w:type="dxa"/>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p>
        </w:tc>
        <w:tc>
          <w:tcPr>
            <w:tcW w:w="3420" w:type="dxa"/>
          </w:tcPr>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ИЗВРШИАЛЦ</w:t>
            </w:r>
          </w:p>
          <w:p w:rsidR="00663A7F" w:rsidRPr="00663A7F" w:rsidRDefault="00663A7F" w:rsidP="00663A7F">
            <w:pPr>
              <w:keepLines/>
              <w:spacing w:before="60" w:after="0" w:line="240" w:lineRule="auto"/>
              <w:jc w:val="center"/>
              <w:rPr>
                <w:rFonts w:ascii="Times New Roman" w:eastAsia="Times New Roman" w:hAnsi="Times New Roman" w:cs="Times New Roman"/>
                <w:noProof/>
                <w:sz w:val="24"/>
                <w:szCs w:val="20"/>
                <w:lang w:val="sr-Cyrl-CS"/>
              </w:rPr>
            </w:pPr>
          </w:p>
        </w:tc>
      </w:tr>
      <w:tr w:rsidR="00663A7F" w:rsidRPr="00663A7F" w:rsidTr="00663A7F">
        <w:tc>
          <w:tcPr>
            <w:tcW w:w="3600" w:type="dxa"/>
            <w:tcBorders>
              <w:top w:val="single" w:sz="4" w:space="0" w:color="auto"/>
              <w:left w:val="nil"/>
              <w:bottom w:val="nil"/>
              <w:right w:val="nil"/>
            </w:tcBorders>
          </w:tcPr>
          <w:p w:rsidR="00663A7F" w:rsidRPr="00663A7F" w:rsidRDefault="00663A7F" w:rsidP="00663A7F">
            <w:pPr>
              <w:keepLines/>
              <w:spacing w:before="120" w:after="0" w:line="240" w:lineRule="auto"/>
              <w:jc w:val="center"/>
              <w:rPr>
                <w:rFonts w:ascii="Times New Roman" w:eastAsia="Times New Roman" w:hAnsi="Times New Roman" w:cs="Times New Roman"/>
                <w:noProof/>
                <w:sz w:val="24"/>
                <w:szCs w:val="20"/>
                <w:lang w:val="sr-Cyrl-CS"/>
              </w:rPr>
            </w:pPr>
            <w:r w:rsidRPr="00663A7F">
              <w:rPr>
                <w:rFonts w:ascii="Times New Roman" w:eastAsia="Times New Roman" w:hAnsi="Times New Roman" w:cs="Times New Roman"/>
                <w:noProof/>
                <w:sz w:val="24"/>
                <w:szCs w:val="20"/>
                <w:lang w:val="sr-Cyrl-CS"/>
              </w:rPr>
              <w:t xml:space="preserve">Кеченович Сабо Дора, директор </w:t>
            </w:r>
          </w:p>
          <w:p w:rsidR="00663A7F" w:rsidRPr="00663A7F" w:rsidRDefault="00663A7F" w:rsidP="00663A7F">
            <w:pPr>
              <w:keepLines/>
              <w:spacing w:before="60" w:after="0" w:line="240" w:lineRule="auto"/>
              <w:jc w:val="center"/>
              <w:rPr>
                <w:rFonts w:ascii="Franklin Gothic Book" w:eastAsia="Times New Roman" w:hAnsi="Franklin Gothic Book" w:cs="Times New Roman"/>
                <w:noProof/>
                <w:sz w:val="20"/>
                <w:szCs w:val="20"/>
                <w:lang w:val="sr-Cyrl-CS"/>
              </w:rPr>
            </w:pPr>
          </w:p>
          <w:p w:rsidR="00663A7F" w:rsidRPr="00663A7F" w:rsidRDefault="00663A7F" w:rsidP="00663A7F">
            <w:pPr>
              <w:keepLines/>
              <w:spacing w:before="60" w:after="0" w:line="240" w:lineRule="auto"/>
              <w:jc w:val="center"/>
              <w:rPr>
                <w:rFonts w:ascii="Franklin Gothic Book" w:eastAsia="Times New Roman" w:hAnsi="Franklin Gothic Book" w:cs="Times New Roman"/>
                <w:noProof/>
                <w:sz w:val="20"/>
                <w:szCs w:val="20"/>
                <w:lang w:val="sr-Cyrl-CS"/>
              </w:rPr>
            </w:pPr>
          </w:p>
        </w:tc>
        <w:tc>
          <w:tcPr>
            <w:tcW w:w="2160" w:type="dxa"/>
          </w:tcPr>
          <w:p w:rsidR="00663A7F" w:rsidRPr="00663A7F" w:rsidRDefault="00663A7F" w:rsidP="00663A7F">
            <w:pPr>
              <w:keepLines/>
              <w:spacing w:before="60" w:after="0" w:line="240" w:lineRule="auto"/>
              <w:jc w:val="both"/>
              <w:rPr>
                <w:rFonts w:ascii="Franklin Gothic Book" w:eastAsia="Times New Roman" w:hAnsi="Franklin Gothic Book" w:cs="Times New Roman"/>
                <w:noProof/>
                <w:sz w:val="20"/>
                <w:szCs w:val="20"/>
                <w:lang w:val="sr-Cyrl-CS"/>
              </w:rPr>
            </w:pPr>
          </w:p>
        </w:tc>
        <w:tc>
          <w:tcPr>
            <w:tcW w:w="3420" w:type="dxa"/>
            <w:tcBorders>
              <w:top w:val="single" w:sz="4" w:space="0" w:color="auto"/>
              <w:left w:val="nil"/>
              <w:bottom w:val="nil"/>
              <w:right w:val="nil"/>
            </w:tcBorders>
          </w:tcPr>
          <w:p w:rsidR="00663A7F" w:rsidRPr="00663A7F" w:rsidRDefault="00663A7F" w:rsidP="00663A7F">
            <w:pPr>
              <w:keepLines/>
              <w:spacing w:before="120" w:after="0" w:line="240" w:lineRule="auto"/>
              <w:jc w:val="center"/>
              <w:rPr>
                <w:rFonts w:ascii="Franklin Gothic Book" w:eastAsia="Times New Roman" w:hAnsi="Franklin Gothic Book" w:cs="Times New Roman"/>
                <w:noProof/>
                <w:sz w:val="20"/>
                <w:szCs w:val="20"/>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ако је понуђач поднео понуду за партију бр.2.)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663A7F" w:rsidRPr="00663A7F" w:rsidTr="00663A7F">
        <w:trPr>
          <w:cantSplit/>
          <w:trHeight w:val="750"/>
          <w:jc w:val="center"/>
        </w:trPr>
        <w:tc>
          <w:tcPr>
            <w:tcW w:w="3247" w:type="pct"/>
            <w:tcBorders>
              <w:top w:val="nil"/>
              <w:left w:val="nil"/>
              <w:bottom w:val="single" w:sz="4" w:space="0" w:color="auto"/>
              <w:right w:val="nil"/>
            </w:tcBorders>
            <w:hideMark/>
          </w:tcPr>
          <w:bookmarkEnd w:id="10"/>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Cs/>
                <w:noProof/>
                <w:sz w:val="24"/>
                <w:szCs w:val="24"/>
                <w:lang w:val="sr-Cyrl-CS"/>
              </w:rPr>
              <w:lastRenderedPageBreak/>
              <w:t>ЈНМВ 05/18</w:t>
            </w:r>
          </w:p>
        </w:tc>
        <w:tc>
          <w:tcPr>
            <w:tcW w:w="1753" w:type="pct"/>
            <w:tcBorders>
              <w:top w:val="nil"/>
              <w:left w:val="nil"/>
              <w:bottom w:val="single" w:sz="4" w:space="0" w:color="auto"/>
              <w:right w:val="nil"/>
            </w:tcBorders>
          </w:tcPr>
          <w:p w:rsidR="00663A7F" w:rsidRPr="00663A7F" w:rsidRDefault="00663A7F" w:rsidP="00663A7F">
            <w:pPr>
              <w:spacing w:after="0"/>
              <w:rPr>
                <w:rFonts w:ascii="Times New Roman" w:eastAsia="Calibri" w:hAnsi="Times New Roman" w:cs="Times New Roman"/>
                <w:bCs/>
                <w:noProof/>
                <w:sz w:val="24"/>
                <w:szCs w:val="24"/>
                <w:lang w:val="hu-HU"/>
              </w:rPr>
            </w:pPr>
            <w:r w:rsidRPr="00663A7F">
              <w:rPr>
                <w:rFonts w:ascii="Times New Roman" w:eastAsia="Calibri" w:hAnsi="Times New Roman" w:cs="Times New Roman"/>
                <w:bCs/>
                <w:noProof/>
                <w:sz w:val="24"/>
                <w:szCs w:val="24"/>
                <w:lang w:val="sr-Cyrl-CS"/>
              </w:rPr>
              <w:t xml:space="preserve">ОБРАЗАЦ БРОЈ:  </w:t>
            </w:r>
            <w:r w:rsidRPr="00663A7F">
              <w:rPr>
                <w:rFonts w:ascii="Times New Roman" w:eastAsia="Calibri" w:hAnsi="Times New Roman" w:cs="Times New Roman"/>
                <w:bCs/>
                <w:noProof/>
                <w:sz w:val="24"/>
                <w:szCs w:val="24"/>
                <w:lang w:val="hu-HU"/>
              </w:rPr>
              <w:t>3</w:t>
            </w:r>
            <w:r w:rsidRPr="00663A7F">
              <w:rPr>
                <w:rFonts w:ascii="Times New Roman" w:eastAsia="Calibri" w:hAnsi="Times New Roman" w:cs="Times New Roman"/>
                <w:bCs/>
                <w:noProof/>
                <w:sz w:val="24"/>
                <w:szCs w:val="24"/>
                <w:lang w:val="sr-Cyrl-CS"/>
              </w:rPr>
              <w:t>/3</w:t>
            </w:r>
          </w:p>
          <w:p w:rsidR="00663A7F" w:rsidRPr="00663A7F" w:rsidRDefault="00663A7F" w:rsidP="00663A7F">
            <w:pPr>
              <w:spacing w:after="0"/>
              <w:rPr>
                <w:rFonts w:ascii="Times New Roman" w:eastAsia="Calibri" w:hAnsi="Times New Roman" w:cs="Times New Roman"/>
                <w:bCs/>
                <w:noProof/>
                <w:sz w:val="24"/>
                <w:szCs w:val="24"/>
                <w:lang w:val="sr-Cyrl-CS"/>
              </w:rPr>
            </w:pPr>
          </w:p>
        </w:tc>
      </w:tr>
    </w:tbl>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МОДЕЛ УГОВОРА ( за партију бр.3. )</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О ЈАВНОЈ НАБАВЦИ МАЛЕ ВРЕДНОСТИ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ПОПРАВКА И ОДРЖАВАЊЕ СИСТЕМА ЦЕНТРАЛНОГ ГРЕЈАЊА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Закључен између: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 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         2.______________________ из ____________, улица _________  број _______, матични број ______________, ПИБ: ___________, рачун број: ___________  код __________ банке, које заступа ____________ (у даљем тексту:Извршилац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1.</w:t>
      </w:r>
      <w:r w:rsidRPr="00663A7F">
        <w:rPr>
          <w:rFonts w:ascii="Times New Roman" w:eastAsia="Calibri" w:hAnsi="Times New Roman" w:cs="Times New Roman"/>
          <w:noProof/>
          <w:sz w:val="24"/>
          <w:szCs w:val="24"/>
          <w:lang w:val="sr-Cyrl-CS"/>
        </w:rPr>
        <w:tab/>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Предмет овог уговора је набавка услуге   - поправка и одржавање система централног грејања.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Уговорне стране констатују: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да је Наручилац спровео поступак јавне набавке мале вредности за набавку услуге – поправке и одржавања система централног грејања,  у складу са Законом о јавним набавкама ( Службени гласник РС, број 124/12, 14/15 и 68/15 ), под редним бројем ЈНМВ 05/18, за партију бр.3.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да је Извршилац је доставио понуду за партију бр.3.,</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Вредност добара  из члана 1. овог уговора  износи: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_______________( словима: __________________________ ) динара без ПДВ-а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_______________ ( словима: __________________________  ) динара  са ПДВ</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3.</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Уговорена цена, дата у понуди Извршоца је фиксна и не може се мењати током важења уговора.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4.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Наручилац се обавезује да  Извршиоцу изврши уплату од 50% од уговореног износа по испостављеном предрачуну.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Коначна исплата радова ће се вршити по завршетку радова на основу испостављеног рачуна у законском року.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lastRenderedPageBreak/>
        <w:t xml:space="preserve">                                                        Члан 5.</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6.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Рок почетка извршења услуге је у року од два дана од уплате аванса.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Рок завршетка радова је ___ дана од дана почетка радова.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7.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Извршилац гарантује за квалитет извршених услуга.Гарантни рок за квалитет извршених услуга износи _____ месеци, рачунајући од дана извршене примопредаје изведених услуга, а за уграђене делове преноси се гарантни рок произвођача.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Све недостатке у гарантном року, услед лоше изведених услуга, дужан је отклонити Извршилац у свом трошку у року од 15 дана, по писменом обавештењу Наручиоца о настанку исти.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8.</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грађевинарству.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9.</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10.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w:t>
      </w:r>
      <w:r w:rsidRPr="00663A7F">
        <w:rPr>
          <w:rFonts w:ascii="Times New Roman" w:eastAsia="Calibri" w:hAnsi="Times New Roman" w:cs="Times New Roman"/>
          <w:noProof/>
          <w:sz w:val="24"/>
          <w:szCs w:val="24"/>
          <w:lang w:val="sr-Cyrl-CS"/>
        </w:rPr>
        <w:tab/>
        <w:t xml:space="preserve">         </w:t>
      </w:r>
      <w:r w:rsidRPr="00663A7F">
        <w:rPr>
          <w:rFonts w:ascii="Times New Roman" w:eastAsia="Calibri" w:hAnsi="Times New Roman" w:cs="Times New Roman"/>
          <w:noProof/>
          <w:sz w:val="24"/>
          <w:szCs w:val="24"/>
          <w:lang w:val="sr-Cyrl-CS"/>
        </w:rPr>
        <w:tab/>
        <w:t xml:space="preserve">                                                             ИЗВРШИЛАЦ</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_________________                                                         ________________________</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Кеченович Сабо Дора, директор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ако је понуђач поднео понуду за партију бр.3.) мора да буде попуњен, потписан од стране одговорног лица и оверен печатом Понуђача, чиме потврђује да прихвата елементе модела уговора.</w:t>
      </w: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663A7F" w:rsidRPr="00663A7F" w:rsidTr="00663A7F">
        <w:trPr>
          <w:cantSplit/>
          <w:trHeight w:val="750"/>
          <w:jc w:val="center"/>
        </w:trPr>
        <w:tc>
          <w:tcPr>
            <w:tcW w:w="2678"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lastRenderedPageBreak/>
              <w:t>ЈНМВ 05/18</w:t>
            </w:r>
          </w:p>
        </w:tc>
        <w:tc>
          <w:tcPr>
            <w:tcW w:w="2322"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ОБРАЗАЦ БРОЈ:  3/4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w:t>
            </w:r>
          </w:p>
        </w:tc>
      </w:tr>
    </w:tbl>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МОДЕЛ УГОВОРА ( за партију бр.4.)</w:t>
      </w:r>
    </w:p>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bCs/>
          <w:noProof/>
          <w:sz w:val="24"/>
          <w:szCs w:val="24"/>
          <w:lang w:val="sr-Cyrl-CS"/>
        </w:rPr>
        <w:t>УГОВОР О ЈАВНОЈ НАБАВЦИ МАЛЕ ВРЕДНОСТИ</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УСЛУГА  -  ЗАМЕНА СТАКЛА СА МАТЕРИЈАЛОМ</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Закључен између: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1.</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2.______________ из ______________улица _____________</w:t>
      </w: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број ___. матични број ______________ ПИБ: ____________ рачун број: __________  код _________ банке, које заступа  ______________ (у даљем тексту: Извршилац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1.</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noProof/>
          <w:sz w:val="24"/>
          <w:szCs w:val="24"/>
          <w:lang w:val="sr-Cyrl-CS"/>
        </w:rPr>
        <w:t xml:space="preserve"> Предмет овог уговора је набавка услуге   - замена стакла са материјалом.</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Уговорне стране констатују:</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noProof/>
          <w:sz w:val="24"/>
          <w:szCs w:val="24"/>
          <w:lang w:val="sr-Cyrl-CS"/>
        </w:rPr>
        <w:t>- да је Наручилац спровео поступак јавне набавке мале вредности за набавку услуга – замена стакла  са материјалом у складу са Законом о јавним набавкама ( Службени гласник РС, број 124/12, 14/15 и 68/15 ), под редним бројем ЈНМВ 05/18, за партију бр.4.</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да је Извршилац доставио понуду за партију бр.4.,</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Члан 2.</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Вредност услуге  из члана 1. овог уговора  износи: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_________________ ( словима: _________________ ) динара без ПДВ-а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_________________ ( словима: __________________ ) динара  са ПДВ</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Cs/>
          <w:noProof/>
          <w:sz w:val="24"/>
          <w:szCs w:val="24"/>
          <w:lang w:val="sr-Cyrl-CS"/>
        </w:rPr>
        <w:t xml:space="preserve">                                               </w:t>
      </w:r>
      <w:r w:rsidRPr="00663A7F">
        <w:rPr>
          <w:rFonts w:ascii="Times New Roman" w:eastAsia="Calibri" w:hAnsi="Times New Roman" w:cs="Times New Roman"/>
          <w:noProof/>
          <w:sz w:val="24"/>
          <w:szCs w:val="24"/>
          <w:lang w:val="sr-Cyrl-CS"/>
        </w:rPr>
        <w:t xml:space="preserve">     Члан 3.</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Уговорена цена, дата у понуди Извршиоца је фиксна и не може се мењати током важења уговора.</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Члан 4.</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noProof/>
          <w:sz w:val="24"/>
          <w:szCs w:val="24"/>
          <w:lang w:val="sr-Cyrl-CS"/>
        </w:rPr>
        <w:t xml:space="preserve">        Наручилац се обавезује да Извршиоцу исплати уговорени износ по извршеној услузи и по испостављеном коначном рачуну на текући рачун бр.___________________________ који се води код ___________ банке, у законском року.</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lastRenderedPageBreak/>
        <w:t xml:space="preserve">                                                     Члан 5.</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ab/>
      </w:r>
      <w:r w:rsidRPr="00663A7F">
        <w:rPr>
          <w:rFonts w:ascii="Times New Roman" w:eastAsia="Calibri" w:hAnsi="Times New Roman" w:cs="Times New Roman"/>
          <w:iCs/>
          <w:noProof/>
          <w:sz w:val="24"/>
          <w:szCs w:val="24"/>
          <w:lang w:val="sr-Cyrl-CS"/>
        </w:rPr>
        <w:tab/>
      </w: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 xml:space="preserve">                                                     Члан 6.</w:t>
      </w: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 xml:space="preserve">     Рок извршења радова је сукцесивно у току 2018.године, на дан обавешетења о насталој штети.</w:t>
      </w: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 xml:space="preserve">                                                      Члан 7.</w:t>
      </w: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 xml:space="preserve">   Извршилац гарантује за квалитет извршених радова.Гарантни рок за квалитет извршених радова износи _____ месеци, рачунајући од дана извршене примопредаје изведених радова, а за уграђену  опрему преноси се гарантни рок произвођача</w:t>
      </w:r>
    </w:p>
    <w:p w:rsidR="00663A7F" w:rsidRPr="00663A7F" w:rsidRDefault="00663A7F" w:rsidP="00663A7F">
      <w:pPr>
        <w:spacing w:after="0"/>
        <w:rPr>
          <w:rFonts w:ascii="Times New Roman" w:eastAsia="Calibri" w:hAnsi="Times New Roman" w:cs="Times New Roman"/>
          <w:iCs/>
          <w:noProof/>
          <w:sz w:val="24"/>
          <w:szCs w:val="24"/>
          <w:lang w:val="sr-Cyrl-CS"/>
        </w:rPr>
      </w:pPr>
    </w:p>
    <w:p w:rsidR="00663A7F" w:rsidRPr="00663A7F" w:rsidRDefault="00663A7F" w:rsidP="00663A7F">
      <w:pPr>
        <w:spacing w:after="0"/>
        <w:rPr>
          <w:rFonts w:ascii="Times New Roman" w:eastAsia="Calibri" w:hAnsi="Times New Roman" w:cs="Times New Roman"/>
          <w:iCs/>
          <w:noProof/>
          <w:sz w:val="24"/>
          <w:szCs w:val="24"/>
          <w:lang w:val="sr-Cyrl-CS"/>
        </w:rPr>
      </w:pPr>
      <w:r w:rsidRPr="00663A7F">
        <w:rPr>
          <w:rFonts w:ascii="Times New Roman" w:eastAsia="Calibri" w:hAnsi="Times New Roman" w:cs="Times New Roman"/>
          <w:iCs/>
          <w:noProof/>
          <w:sz w:val="24"/>
          <w:szCs w:val="24"/>
          <w:lang w:val="sr-Cyrl-CS"/>
        </w:rPr>
        <w:t xml:space="preserve">                                                          Члан 8.</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iCs/>
          <w:noProof/>
          <w:sz w:val="24"/>
          <w:szCs w:val="24"/>
          <w:lang w:val="sr-Cyrl-CS"/>
        </w:rPr>
        <w:t xml:space="preserve">        За све што није обухваћено овим уговором примењиваће се одредбе Закона о облигационим односима.   </w:t>
      </w:r>
      <w:r w:rsidRPr="00663A7F">
        <w:rPr>
          <w:rFonts w:ascii="Times New Roman" w:eastAsia="Calibri" w:hAnsi="Times New Roman" w:cs="Times New Roman"/>
          <w:b/>
          <w:noProof/>
          <w:sz w:val="24"/>
          <w:szCs w:val="24"/>
          <w:lang w:val="sr-Cyrl-CS"/>
        </w:rPr>
        <w:t xml:space="preserve">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Члан 9.</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 xml:space="preserve">                                                         Члан 10.</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сачињен у 4 ( четири ) истоветнах примерка, од којих свака страна задржава по 2  ( два ) примерка.</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0" w:type="auto"/>
        <w:tblInd w:w="108" w:type="dxa"/>
        <w:tblLook w:val="04A0" w:firstRow="1" w:lastRow="0" w:firstColumn="1" w:lastColumn="0" w:noHBand="0" w:noVBand="1"/>
      </w:tblPr>
      <w:tblGrid>
        <w:gridCol w:w="3600"/>
        <w:gridCol w:w="2160"/>
        <w:gridCol w:w="3420"/>
      </w:tblGrid>
      <w:tr w:rsidR="00663A7F" w:rsidRPr="00663A7F" w:rsidTr="00663A7F">
        <w:tc>
          <w:tcPr>
            <w:tcW w:w="3600" w:type="dxa"/>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НАРУЧИЛАЦ</w:t>
            </w:r>
          </w:p>
        </w:tc>
        <w:tc>
          <w:tcPr>
            <w:tcW w:w="2160" w:type="dxa"/>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3420" w:type="dxa"/>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ИЗВРШИЛАЦ</w:t>
            </w:r>
          </w:p>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c>
          <w:tcPr>
            <w:tcW w:w="3600" w:type="dxa"/>
            <w:tcBorders>
              <w:top w:val="single" w:sz="4" w:space="0" w:color="auto"/>
              <w:left w:val="nil"/>
              <w:bottom w:val="nil"/>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Кеченович Сабо Дора, директор </w:t>
            </w:r>
          </w:p>
          <w:p w:rsidR="00663A7F" w:rsidRPr="00663A7F" w:rsidRDefault="00663A7F" w:rsidP="00663A7F">
            <w:pPr>
              <w:spacing w:after="0"/>
              <w:rPr>
                <w:rFonts w:ascii="Times New Roman" w:eastAsia="Calibri" w:hAnsi="Times New Roman" w:cs="Times New Roman"/>
                <w:noProof/>
                <w:sz w:val="24"/>
                <w:szCs w:val="24"/>
                <w:lang w:val="sr-Cyrl-CS"/>
              </w:rPr>
            </w:pPr>
          </w:p>
        </w:tc>
        <w:tc>
          <w:tcPr>
            <w:tcW w:w="2160" w:type="dxa"/>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3420" w:type="dxa"/>
            <w:tcBorders>
              <w:top w:val="single" w:sz="4" w:space="0" w:color="auto"/>
              <w:left w:val="nil"/>
              <w:bottom w:val="nil"/>
              <w:right w:val="nil"/>
            </w:tcBorders>
          </w:tcPr>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bCs/>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Модел уговора ( ако је понуђач поднео понуду за партију бр.4.) мора да буде попуњен, потписан од стране одговорног лица и оверен печатом Понуђача, чиме потврђује да прихвата елементе модела уговора.</w:t>
      </w:r>
    </w:p>
    <w:p w:rsidR="00663A7F" w:rsidRPr="00663A7F" w:rsidRDefault="00663A7F" w:rsidP="00663A7F">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663A7F" w:rsidRPr="00663A7F" w:rsidTr="00663A7F">
        <w:trPr>
          <w:cantSplit/>
          <w:trHeight w:val="750"/>
          <w:jc w:val="center"/>
        </w:trPr>
        <w:tc>
          <w:tcPr>
            <w:tcW w:w="3247"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Cs/>
                <w:noProof/>
                <w:sz w:val="24"/>
                <w:szCs w:val="24"/>
                <w:lang w:val="sr-Cyrl-CS"/>
              </w:rPr>
              <w:lastRenderedPageBreak/>
              <w:t>ЈНМВ 05/18</w:t>
            </w:r>
          </w:p>
        </w:tc>
        <w:tc>
          <w:tcPr>
            <w:tcW w:w="1753" w:type="pct"/>
            <w:tcBorders>
              <w:top w:val="nil"/>
              <w:left w:val="nil"/>
              <w:bottom w:val="single" w:sz="4" w:space="0" w:color="auto"/>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ОБРАЗАЦ БРОЈ:  4</w:t>
            </w:r>
          </w:p>
          <w:p w:rsidR="00663A7F" w:rsidRPr="00663A7F" w:rsidRDefault="00663A7F" w:rsidP="00663A7F">
            <w:pPr>
              <w:spacing w:after="0"/>
              <w:rPr>
                <w:rFonts w:ascii="Times New Roman" w:eastAsia="Calibri" w:hAnsi="Times New Roman" w:cs="Times New Roman"/>
                <w:bCs/>
                <w:noProof/>
                <w:sz w:val="24"/>
                <w:szCs w:val="24"/>
                <w:lang w:val="sr-Cyrl-CS"/>
              </w:rPr>
            </w:pPr>
          </w:p>
        </w:tc>
      </w:tr>
    </w:tbl>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noProof/>
          <w:sz w:val="24"/>
          <w:szCs w:val="24"/>
          <w:lang w:val="sr-Cyrl-CS"/>
        </w:rPr>
        <w:t xml:space="preserve">У складу са чланом 88. став 1.  Закона о јавним набавкама («Службени гласник РС» бр. 124/12,14/15 и 68/15 ), у својству понуђача ______________________________________ из _________________________ улица ______________________ бр. ___,  прилажем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noProof/>
          <w:sz w:val="24"/>
          <w:szCs w:val="24"/>
          <w:lang w:val="sr-Cyrl-CS"/>
        </w:rPr>
        <w:t>ТРОШКОВЕ ПРИПРЕМЕ ПОНУДЕ</w:t>
      </w:r>
    </w:p>
    <w:p w:rsidR="00663A7F" w:rsidRPr="00663A7F" w:rsidRDefault="00663A7F" w:rsidP="00663A7F">
      <w:pPr>
        <w:spacing w:after="0"/>
        <w:rPr>
          <w:rFonts w:ascii="Times New Roman" w:eastAsia="Calibri" w:hAnsi="Times New Roman" w:cs="Times New Roman"/>
          <w:b/>
          <w:noProof/>
          <w:sz w:val="24"/>
          <w:szCs w:val="24"/>
          <w:lang w:val="sr-Cyrl-CS"/>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723"/>
        <w:gridCol w:w="2736"/>
      </w:tblGrid>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Редни број</w:t>
            </w:r>
          </w:p>
        </w:tc>
        <w:tc>
          <w:tcPr>
            <w:tcW w:w="39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Врста трошкова</w:t>
            </w:r>
          </w:p>
        </w:tc>
        <w:tc>
          <w:tcPr>
            <w:tcW w:w="288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Износ у динарима</w:t>
            </w:r>
          </w:p>
        </w:tc>
      </w:tr>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1.</w:t>
            </w:r>
          </w:p>
        </w:tc>
        <w:tc>
          <w:tcPr>
            <w:tcW w:w="396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2.</w:t>
            </w:r>
          </w:p>
        </w:tc>
        <w:tc>
          <w:tcPr>
            <w:tcW w:w="396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3.</w:t>
            </w:r>
          </w:p>
        </w:tc>
        <w:tc>
          <w:tcPr>
            <w:tcW w:w="396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4.</w:t>
            </w:r>
          </w:p>
        </w:tc>
        <w:tc>
          <w:tcPr>
            <w:tcW w:w="396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60"/>
        </w:trPr>
        <w:tc>
          <w:tcPr>
            <w:tcW w:w="1260" w:type="dxa"/>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5.</w:t>
            </w:r>
          </w:p>
        </w:tc>
        <w:tc>
          <w:tcPr>
            <w:tcW w:w="396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r w:rsidR="00663A7F" w:rsidRPr="00663A7F" w:rsidTr="00663A7F">
        <w:trPr>
          <w:trHeight w:val="360"/>
        </w:trPr>
        <w:tc>
          <w:tcPr>
            <w:tcW w:w="5220" w:type="dxa"/>
            <w:gridSpan w:val="2"/>
            <w:tcBorders>
              <w:top w:val="single" w:sz="4" w:space="0" w:color="auto"/>
              <w:left w:val="single" w:sz="4" w:space="0" w:color="auto"/>
              <w:bottom w:val="single" w:sz="4" w:space="0" w:color="auto"/>
              <w:right w:val="single" w:sz="4" w:space="0" w:color="auto"/>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УКУПНО</w:t>
            </w:r>
          </w:p>
        </w:tc>
        <w:tc>
          <w:tcPr>
            <w:tcW w:w="2880" w:type="dxa"/>
            <w:tcBorders>
              <w:top w:val="single" w:sz="4" w:space="0" w:color="auto"/>
              <w:left w:val="single" w:sz="4" w:space="0" w:color="auto"/>
              <w:bottom w:val="single" w:sz="4" w:space="0" w:color="auto"/>
              <w:right w:val="single" w:sz="4" w:space="0" w:color="auto"/>
            </w:tcBorders>
          </w:tcPr>
          <w:p w:rsidR="00663A7F" w:rsidRPr="00663A7F" w:rsidRDefault="00663A7F" w:rsidP="00663A7F">
            <w:pPr>
              <w:spacing w:after="0"/>
              <w:rPr>
                <w:rFonts w:ascii="Times New Roman" w:eastAsia="Calibri" w:hAnsi="Times New Roman" w:cs="Times New Roman"/>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5824"/>
        <w:gridCol w:w="2872"/>
        <w:gridCol w:w="3351"/>
      </w:tblGrid>
      <w:tr w:rsidR="00663A7F" w:rsidRPr="00663A7F" w:rsidTr="00663A7F">
        <w:trPr>
          <w:trHeight w:val="288"/>
        </w:trPr>
        <w:tc>
          <w:tcPr>
            <w:tcW w:w="2417"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Датум</w:t>
            </w:r>
          </w:p>
        </w:tc>
        <w:tc>
          <w:tcPr>
            <w:tcW w:w="1192" w:type="pct"/>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391"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Потпис овлашћеног лица понуђача</w:t>
            </w:r>
          </w:p>
        </w:tc>
      </w:tr>
      <w:tr w:rsidR="00663A7F" w:rsidRPr="00663A7F" w:rsidTr="00663A7F">
        <w:trPr>
          <w:trHeight w:val="576"/>
        </w:trPr>
        <w:tc>
          <w:tcPr>
            <w:tcW w:w="2417"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192"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МП</w:t>
            </w:r>
          </w:p>
        </w:tc>
        <w:tc>
          <w:tcPr>
            <w:tcW w:w="1391"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bCs/>
          <w:noProof/>
          <w:sz w:val="24"/>
          <w:szCs w:val="24"/>
          <w:u w:val="single"/>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663A7F" w:rsidRPr="00663A7F" w:rsidTr="00663A7F">
        <w:trPr>
          <w:cantSplit/>
          <w:trHeight w:val="750"/>
          <w:jc w:val="center"/>
        </w:trPr>
        <w:tc>
          <w:tcPr>
            <w:tcW w:w="3247" w:type="pct"/>
            <w:tcBorders>
              <w:top w:val="nil"/>
              <w:left w:val="nil"/>
              <w:bottom w:val="single" w:sz="4" w:space="0" w:color="auto"/>
              <w:right w:val="nil"/>
            </w:tcBorders>
            <w:hideMark/>
          </w:tcPr>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bCs/>
                <w:noProof/>
                <w:sz w:val="24"/>
                <w:szCs w:val="24"/>
                <w:lang w:val="sr-Cyrl-CS"/>
              </w:rPr>
              <w:lastRenderedPageBreak/>
              <w:t>ЈНМВ 05/18</w:t>
            </w:r>
          </w:p>
        </w:tc>
        <w:tc>
          <w:tcPr>
            <w:tcW w:w="1753" w:type="pct"/>
            <w:tcBorders>
              <w:top w:val="nil"/>
              <w:left w:val="nil"/>
              <w:bottom w:val="single" w:sz="4" w:space="0" w:color="auto"/>
              <w:right w:val="nil"/>
            </w:tcBorders>
          </w:tcPr>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ОБРАЗАЦ БРОЈ:  5</w:t>
            </w:r>
          </w:p>
          <w:p w:rsidR="00663A7F" w:rsidRPr="00663A7F" w:rsidRDefault="00663A7F" w:rsidP="00663A7F">
            <w:pPr>
              <w:spacing w:after="0"/>
              <w:rPr>
                <w:rFonts w:ascii="Times New Roman" w:eastAsia="Calibri" w:hAnsi="Times New Roman" w:cs="Times New Roman"/>
                <w:bCs/>
                <w:noProof/>
                <w:sz w:val="24"/>
                <w:szCs w:val="24"/>
                <w:lang w:val="sr-Cyrl-CS"/>
              </w:rPr>
            </w:pPr>
          </w:p>
        </w:tc>
      </w:tr>
    </w:tbl>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У складу са чланом 26. и 61. став 4. тачка 9) Закона о јавним набавкама (Службени гласник РС бр. 124/12, 14/15 и 68/17 ), у својству понуђача ________________________________из _______________ улица _________________ бр. ___,  дајем следећу</w:t>
      </w:r>
    </w:p>
    <w:p w:rsidR="00663A7F" w:rsidRPr="00663A7F" w:rsidRDefault="00663A7F" w:rsidP="00663A7F">
      <w:pPr>
        <w:spacing w:after="0"/>
        <w:rPr>
          <w:rFonts w:ascii="Times New Roman" w:eastAsia="Calibri" w:hAnsi="Times New Roman" w:cs="Times New Roman"/>
          <w:bCs/>
          <w:noProof/>
          <w:sz w:val="24"/>
          <w:szCs w:val="24"/>
          <w:lang w:val="sr-Cyrl-CS"/>
        </w:rPr>
      </w:pP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r w:rsidRPr="00663A7F">
        <w:rPr>
          <w:rFonts w:ascii="Times New Roman" w:eastAsia="Calibri" w:hAnsi="Times New Roman" w:cs="Times New Roman"/>
          <w:bCs/>
          <w:noProof/>
          <w:sz w:val="24"/>
          <w:szCs w:val="24"/>
          <w:lang w:val="sr-Cyrl-CS"/>
        </w:rPr>
        <w:tab/>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noProof/>
          <w:sz w:val="24"/>
          <w:szCs w:val="24"/>
          <w:lang w:val="sr-Cyrl-CS"/>
        </w:rPr>
        <w:t>ИЗЈАВУ О НЕЗАВИСНОЈ ПОНУДИ</w:t>
      </w:r>
    </w:p>
    <w:p w:rsidR="00663A7F" w:rsidRPr="00663A7F" w:rsidRDefault="00663A7F" w:rsidP="00663A7F">
      <w:pPr>
        <w:spacing w:after="0"/>
        <w:rPr>
          <w:rFonts w:ascii="Times New Roman" w:eastAsia="Calibri" w:hAnsi="Times New Roman" w:cs="Times New Roman"/>
          <w:b/>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w:t>
      </w:r>
      <w:r w:rsidRPr="00663A7F">
        <w:rPr>
          <w:rFonts w:ascii="Times New Roman" w:eastAsia="Calibri" w:hAnsi="Times New Roman" w:cs="Times New Roman"/>
          <w:noProof/>
          <w:sz w:val="24"/>
          <w:szCs w:val="24"/>
          <w:lang w:val="sr-Cyrl-CS"/>
        </w:rPr>
        <w:t>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4566"/>
        <w:gridCol w:w="3710"/>
        <w:gridCol w:w="3771"/>
      </w:tblGrid>
      <w:tr w:rsidR="00663A7F" w:rsidRPr="00663A7F" w:rsidTr="00663A7F">
        <w:trPr>
          <w:trHeight w:val="288"/>
        </w:trPr>
        <w:tc>
          <w:tcPr>
            <w:tcW w:w="1895"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Датум</w:t>
            </w:r>
          </w:p>
        </w:tc>
        <w:tc>
          <w:tcPr>
            <w:tcW w:w="1540" w:type="pct"/>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c>
          <w:tcPr>
            <w:tcW w:w="1565"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Потпис овлашћеног лица понуђача</w:t>
            </w:r>
          </w:p>
        </w:tc>
      </w:tr>
      <w:tr w:rsidR="00663A7F" w:rsidRPr="00663A7F" w:rsidTr="00663A7F">
        <w:trPr>
          <w:trHeight w:val="576"/>
        </w:trPr>
        <w:tc>
          <w:tcPr>
            <w:tcW w:w="1895" w:type="pct"/>
            <w:tcBorders>
              <w:top w:val="nil"/>
              <w:left w:val="nil"/>
              <w:bottom w:val="single" w:sz="2" w:space="0" w:color="auto"/>
              <w:right w:val="nil"/>
            </w:tcBorders>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w:t>
            </w:r>
          </w:p>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 xml:space="preserve"> </w:t>
            </w:r>
          </w:p>
        </w:tc>
        <w:tc>
          <w:tcPr>
            <w:tcW w:w="1540" w:type="pct"/>
            <w:vAlign w:val="center"/>
            <w:hideMark/>
          </w:tcPr>
          <w:p w:rsidR="00663A7F" w:rsidRPr="00663A7F" w:rsidRDefault="00663A7F" w:rsidP="00663A7F">
            <w:pPr>
              <w:spacing w:after="0"/>
              <w:rPr>
                <w:rFonts w:ascii="Times New Roman" w:eastAsia="Calibri" w:hAnsi="Times New Roman" w:cs="Times New Roman"/>
                <w:b/>
                <w:bCs/>
                <w:noProof/>
                <w:sz w:val="24"/>
                <w:szCs w:val="24"/>
                <w:lang w:val="sr-Cyrl-CS"/>
              </w:rPr>
            </w:pPr>
            <w:r w:rsidRPr="00663A7F">
              <w:rPr>
                <w:rFonts w:ascii="Times New Roman" w:eastAsia="Calibri" w:hAnsi="Times New Roman" w:cs="Times New Roman"/>
                <w:b/>
                <w:bCs/>
                <w:noProof/>
                <w:sz w:val="24"/>
                <w:szCs w:val="24"/>
                <w:lang w:val="sr-Cyrl-CS"/>
              </w:rPr>
              <w:t>МП</w:t>
            </w:r>
          </w:p>
        </w:tc>
        <w:tc>
          <w:tcPr>
            <w:tcW w:w="1565" w:type="pct"/>
            <w:tcBorders>
              <w:top w:val="nil"/>
              <w:left w:val="nil"/>
              <w:bottom w:val="single" w:sz="2" w:space="0" w:color="auto"/>
              <w:right w:val="nil"/>
            </w:tcBorders>
            <w:vAlign w:val="center"/>
          </w:tcPr>
          <w:p w:rsidR="00663A7F" w:rsidRPr="00663A7F" w:rsidRDefault="00663A7F" w:rsidP="00663A7F">
            <w:pPr>
              <w:spacing w:after="0"/>
              <w:rPr>
                <w:rFonts w:ascii="Times New Roman" w:eastAsia="Calibri" w:hAnsi="Times New Roman" w:cs="Times New Roman"/>
                <w:b/>
                <w:bCs/>
                <w:noProof/>
                <w:sz w:val="24"/>
                <w:szCs w:val="24"/>
                <w:lang w:val="sr-Cyrl-CS"/>
              </w:rPr>
            </w:pPr>
          </w:p>
        </w:tc>
      </w:tr>
    </w:tbl>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Default="00663A7F" w:rsidP="00663A7F">
      <w:pPr>
        <w:spacing w:after="0"/>
        <w:rPr>
          <w:rFonts w:ascii="Times New Roman" w:eastAsia="Calibri" w:hAnsi="Times New Roman" w:cs="Times New Roman"/>
          <w:noProof/>
          <w:sz w:val="24"/>
          <w:szCs w:val="24"/>
          <w:lang w:val="hu-HU"/>
        </w:rPr>
      </w:pPr>
    </w:p>
    <w:p w:rsidR="00663A7F" w:rsidRDefault="00663A7F" w:rsidP="00663A7F">
      <w:pPr>
        <w:spacing w:after="0"/>
        <w:rPr>
          <w:rFonts w:ascii="Times New Roman" w:eastAsia="Calibri" w:hAnsi="Times New Roman" w:cs="Times New Roman"/>
          <w:noProof/>
          <w:sz w:val="24"/>
          <w:szCs w:val="24"/>
          <w:lang w:val="hu-HU"/>
        </w:rPr>
      </w:pPr>
    </w:p>
    <w:p w:rsidR="00663A7F" w:rsidRDefault="00663A7F" w:rsidP="00663A7F">
      <w:pPr>
        <w:spacing w:after="0"/>
        <w:rPr>
          <w:rFonts w:ascii="Times New Roman" w:eastAsia="Calibri" w:hAnsi="Times New Roman" w:cs="Times New Roman"/>
          <w:noProof/>
          <w:sz w:val="24"/>
          <w:szCs w:val="24"/>
          <w:lang w:val="hu-HU"/>
        </w:rPr>
      </w:pPr>
    </w:p>
    <w:p w:rsidR="00663A7F" w:rsidRDefault="00663A7F" w:rsidP="00663A7F">
      <w:pPr>
        <w:spacing w:after="0"/>
        <w:rPr>
          <w:rFonts w:ascii="Times New Roman" w:eastAsia="Calibri" w:hAnsi="Times New Roman" w:cs="Times New Roman"/>
          <w:noProof/>
          <w:sz w:val="24"/>
          <w:szCs w:val="24"/>
          <w:lang w:val="hu-HU"/>
        </w:rPr>
      </w:pPr>
    </w:p>
    <w:p w:rsidR="00663A7F" w:rsidRDefault="00663A7F" w:rsidP="00663A7F">
      <w:pPr>
        <w:spacing w:after="0"/>
        <w:rPr>
          <w:rFonts w:ascii="Times New Roman" w:eastAsia="Calibri" w:hAnsi="Times New Roman" w:cs="Times New Roman"/>
          <w:noProof/>
          <w:sz w:val="24"/>
          <w:szCs w:val="24"/>
          <w:lang w:val="hu-HU"/>
        </w:rPr>
      </w:pPr>
    </w:p>
    <w:p w:rsid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hu-HU"/>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b/>
          <w:noProof/>
          <w:sz w:val="24"/>
          <w:szCs w:val="24"/>
          <w:lang w:val="sr-Cyrl-CS"/>
        </w:rPr>
        <w:t>ЈНМВ 05/18</w:t>
      </w:r>
      <w:r w:rsidRPr="00663A7F">
        <w:rPr>
          <w:rFonts w:ascii="Times New Roman" w:eastAsia="Calibri" w:hAnsi="Times New Roman" w:cs="Times New Roman"/>
          <w:b/>
          <w:noProof/>
          <w:sz w:val="24"/>
          <w:szCs w:val="24"/>
          <w:lang w:val="sr-Cyrl-CS"/>
        </w:rPr>
        <w:tab/>
        <w:t xml:space="preserve">                                                                              ОБРАЗАЦ БРОЈ:  6</w:t>
      </w: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________________________________________________________________________</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У складу са чланом 75 став 2. Закона о јавним набавкама («Службени гласник РС» бр. 124/12, 14/15 и 68/15 ), у својству понуђача ______________________________________ из _________________________ улица ______________________ бр. ___,  дајем следећу</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b/>
          <w:noProof/>
          <w:sz w:val="24"/>
          <w:szCs w:val="24"/>
          <w:lang w:val="sr-Cyrl-CS"/>
        </w:rPr>
      </w:pPr>
      <w:r w:rsidRPr="00663A7F">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Датум</w:t>
      </w:r>
      <w:r w:rsidRPr="00663A7F">
        <w:rPr>
          <w:rFonts w:ascii="Times New Roman" w:eastAsia="Calibri" w:hAnsi="Times New Roman" w:cs="Times New Roman"/>
          <w:noProof/>
          <w:sz w:val="24"/>
          <w:szCs w:val="24"/>
          <w:lang w:val="sr-Cyrl-CS"/>
        </w:rPr>
        <w:tab/>
      </w:r>
      <w:r w:rsidRPr="00663A7F">
        <w:rPr>
          <w:rFonts w:ascii="Times New Roman" w:eastAsia="Calibri" w:hAnsi="Times New Roman" w:cs="Times New Roman"/>
          <w:noProof/>
          <w:sz w:val="24"/>
          <w:szCs w:val="24"/>
          <w:lang w:val="sr-Cyrl-CS"/>
        </w:rPr>
        <w:tab/>
        <w:t xml:space="preserve">                                                               Потпис овлашћеног лица понуђача</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____________________                                                ___________________________       </w:t>
      </w:r>
    </w:p>
    <w:p w:rsidR="00663A7F" w:rsidRPr="00663A7F" w:rsidRDefault="00663A7F" w:rsidP="00663A7F">
      <w:pPr>
        <w:spacing w:after="0"/>
        <w:rPr>
          <w:rFonts w:ascii="Times New Roman" w:eastAsia="Calibri" w:hAnsi="Times New Roman" w:cs="Times New Roman"/>
          <w:noProof/>
          <w:sz w:val="24"/>
          <w:szCs w:val="24"/>
          <w:lang w:val="sr-Cyrl-CS"/>
        </w:rPr>
      </w:pPr>
      <w:r w:rsidRPr="00663A7F">
        <w:rPr>
          <w:rFonts w:ascii="Times New Roman" w:eastAsia="Calibri" w:hAnsi="Times New Roman" w:cs="Times New Roman"/>
          <w:noProof/>
          <w:sz w:val="24"/>
          <w:szCs w:val="24"/>
          <w:lang w:val="sr-Cyrl-CS"/>
        </w:rPr>
        <w:t xml:space="preserve">           </w:t>
      </w:r>
    </w:p>
    <w:p w:rsidR="00663A7F" w:rsidRPr="00663A7F" w:rsidRDefault="00663A7F" w:rsidP="00663A7F">
      <w:pPr>
        <w:spacing w:after="0"/>
        <w:rPr>
          <w:rFonts w:ascii="Times New Roman" w:eastAsia="Calibri" w:hAnsi="Times New Roman" w:cs="Times New Roman"/>
          <w:noProof/>
          <w:sz w:val="24"/>
          <w:szCs w:val="24"/>
          <w:lang w:val="sr-Cyrl-CS"/>
        </w:rPr>
      </w:pPr>
    </w:p>
    <w:p w:rsidR="00663A7F" w:rsidRPr="00663A7F" w:rsidRDefault="00663A7F" w:rsidP="00663A7F">
      <w:pPr>
        <w:spacing w:after="0"/>
        <w:rPr>
          <w:rFonts w:ascii="Calibri" w:eastAsia="Calibri" w:hAnsi="Calibri" w:cs="Times New Roman"/>
        </w:rPr>
      </w:pPr>
      <w:r w:rsidRPr="00663A7F">
        <w:rPr>
          <w:rFonts w:ascii="Times New Roman" w:eastAsia="Calibri" w:hAnsi="Times New Roman" w:cs="Times New Roman"/>
          <w:noProof/>
          <w:sz w:val="24"/>
          <w:szCs w:val="24"/>
          <w:lang w:val="sr-Cyrl-CS"/>
        </w:rPr>
        <w:t xml:space="preserve">                                                </w:t>
      </w:r>
      <w:r w:rsidRPr="00663A7F">
        <w:rPr>
          <w:rFonts w:ascii="Times New Roman" w:eastAsia="Calibri" w:hAnsi="Times New Roman" w:cs="Times New Roman"/>
          <w:noProof/>
          <w:sz w:val="24"/>
          <w:szCs w:val="24"/>
          <w:lang w:val="sr-Cyrl-CS"/>
        </w:rPr>
        <w:tab/>
        <w:t>МП</w:t>
      </w:r>
      <w:r w:rsidRPr="00663A7F">
        <w:rPr>
          <w:rFonts w:ascii="Times New Roman" w:eastAsia="Calibri" w:hAnsi="Times New Roman" w:cs="Times New Roman"/>
          <w:noProof/>
          <w:sz w:val="24"/>
          <w:szCs w:val="24"/>
          <w:lang w:val="sr-Cyrl-CS"/>
        </w:rPr>
        <w:tab/>
      </w:r>
      <w:bookmarkStart w:id="11" w:name="_GoBack"/>
      <w:bookmarkEnd w:id="11"/>
    </w:p>
    <w:p w:rsidR="00145BD7" w:rsidRDefault="00145BD7"/>
    <w:sectPr w:rsidR="00145B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AC" w:rsidRDefault="00E31AAC" w:rsidP="00663A7F">
      <w:pPr>
        <w:spacing w:after="0" w:line="240" w:lineRule="auto"/>
      </w:pPr>
      <w:r>
        <w:separator/>
      </w:r>
    </w:p>
  </w:endnote>
  <w:endnote w:type="continuationSeparator" w:id="0">
    <w:p w:rsidR="00E31AAC" w:rsidRDefault="00E31AAC" w:rsidP="0066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406"/>
      <w:docPartObj>
        <w:docPartGallery w:val="Page Numbers (Bottom of Page)"/>
        <w:docPartUnique/>
      </w:docPartObj>
    </w:sdtPr>
    <w:sdtEndPr>
      <w:rPr>
        <w:noProof/>
      </w:rPr>
    </w:sdtEndPr>
    <w:sdtContent>
      <w:p w:rsidR="00663A7F" w:rsidRDefault="00663A7F">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663A7F" w:rsidRDefault="00663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AC" w:rsidRDefault="00E31AAC" w:rsidP="00663A7F">
      <w:pPr>
        <w:spacing w:after="0" w:line="240" w:lineRule="auto"/>
      </w:pPr>
      <w:r>
        <w:separator/>
      </w:r>
    </w:p>
  </w:footnote>
  <w:footnote w:type="continuationSeparator" w:id="0">
    <w:p w:rsidR="00E31AAC" w:rsidRDefault="00E31AAC" w:rsidP="0066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10"/>
    <w:multiLevelType w:val="multilevel"/>
    <w:tmpl w:val="6830503E"/>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91164B5"/>
    <w:multiLevelType w:val="multilevel"/>
    <w:tmpl w:val="31726D70"/>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4A671F3"/>
    <w:multiLevelType w:val="hybridMultilevel"/>
    <w:tmpl w:val="2BA6F450"/>
    <w:lvl w:ilvl="0" w:tplc="0409000F">
      <w:start w:val="1"/>
      <w:numFmt w:val="decimal"/>
      <w:lvlText w:val="%1."/>
      <w:lvlJc w:val="left"/>
      <w:pPr>
        <w:tabs>
          <w:tab w:val="num" w:pos="720"/>
        </w:tabs>
        <w:ind w:left="720" w:hanging="360"/>
      </w:pPr>
    </w:lvl>
    <w:lvl w:ilvl="1" w:tplc="BCB29A0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A5610D"/>
    <w:multiLevelType w:val="multilevel"/>
    <w:tmpl w:val="1978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EF"/>
    <w:rsid w:val="000947EF"/>
    <w:rsid w:val="00145BD7"/>
    <w:rsid w:val="00663A7F"/>
    <w:rsid w:val="00E3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A7F"/>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663A7F"/>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663A7F"/>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663A7F"/>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663A7F"/>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663A7F"/>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663A7F"/>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663A7F"/>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A7F"/>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663A7F"/>
    <w:rPr>
      <w:rFonts w:ascii="Arial" w:eastAsia="Times New Roman" w:hAnsi="Arial" w:cs="Arial"/>
      <w:b/>
      <w:noProof/>
      <w:lang w:val="sr-Cyrl-CS"/>
    </w:rPr>
  </w:style>
  <w:style w:type="character" w:customStyle="1" w:styleId="Heading3Char">
    <w:name w:val="Heading 3 Char"/>
    <w:basedOn w:val="DefaultParagraphFont"/>
    <w:link w:val="Heading3"/>
    <w:semiHidden/>
    <w:rsid w:val="00663A7F"/>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663A7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663A7F"/>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663A7F"/>
    <w:rPr>
      <w:rFonts w:ascii="Arial" w:eastAsia="Times New Roman" w:hAnsi="Arial" w:cs="Times New Roman"/>
      <w:sz w:val="24"/>
      <w:szCs w:val="20"/>
    </w:rPr>
  </w:style>
  <w:style w:type="character" w:customStyle="1" w:styleId="Heading8Char">
    <w:name w:val="Heading 8 Char"/>
    <w:basedOn w:val="DefaultParagraphFont"/>
    <w:link w:val="Heading8"/>
    <w:semiHidden/>
    <w:rsid w:val="00663A7F"/>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663A7F"/>
    <w:rPr>
      <w:rFonts w:ascii="Arial" w:eastAsia="Times New Roman" w:hAnsi="Arial" w:cs="Times New Roman"/>
      <w:b/>
      <w:i/>
      <w:sz w:val="18"/>
      <w:szCs w:val="20"/>
    </w:rPr>
  </w:style>
  <w:style w:type="numbering" w:customStyle="1" w:styleId="NoList1">
    <w:name w:val="No List1"/>
    <w:next w:val="NoList"/>
    <w:uiPriority w:val="99"/>
    <w:semiHidden/>
    <w:unhideWhenUsed/>
    <w:rsid w:val="00663A7F"/>
  </w:style>
  <w:style w:type="character" w:styleId="Hyperlink">
    <w:name w:val="Hyperlink"/>
    <w:basedOn w:val="DefaultParagraphFont"/>
    <w:semiHidden/>
    <w:unhideWhenUsed/>
    <w:rsid w:val="00663A7F"/>
    <w:rPr>
      <w:color w:val="0000FF"/>
      <w:u w:val="single"/>
    </w:rPr>
  </w:style>
  <w:style w:type="character" w:styleId="FollowedHyperlink">
    <w:name w:val="FollowedHyperlink"/>
    <w:basedOn w:val="DefaultParagraphFont"/>
    <w:semiHidden/>
    <w:unhideWhenUsed/>
    <w:rsid w:val="00663A7F"/>
    <w:rPr>
      <w:color w:val="800080"/>
      <w:u w:val="single"/>
    </w:rPr>
  </w:style>
  <w:style w:type="paragraph" w:styleId="NormalWeb">
    <w:name w:val="Normal (Web)"/>
    <w:basedOn w:val="Normal"/>
    <w:semiHidden/>
    <w:unhideWhenUsed/>
    <w:rsid w:val="00663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63A7F"/>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663A7F"/>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663A7F"/>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663A7F"/>
    <w:rPr>
      <w:rFonts w:ascii="Franklin Gothic Book" w:eastAsia="Times New Roman" w:hAnsi="Franklin Gothic Book" w:cs="Times New Roman"/>
      <w:sz w:val="24"/>
      <w:szCs w:val="20"/>
    </w:rPr>
  </w:style>
  <w:style w:type="paragraph" w:styleId="Title">
    <w:name w:val="Title"/>
    <w:basedOn w:val="Normal"/>
    <w:link w:val="TitleChar"/>
    <w:qFormat/>
    <w:rsid w:val="00663A7F"/>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663A7F"/>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663A7F"/>
    <w:rPr>
      <w:rFonts w:ascii="Franklin Gothic Book" w:hAnsi="Franklin Gothic Book"/>
      <w:sz w:val="24"/>
      <w:lang w:val="sr-Cyrl-CS"/>
    </w:rPr>
  </w:style>
  <w:style w:type="paragraph" w:styleId="BodyText">
    <w:name w:val="Body Text"/>
    <w:aliases w:val="Char Char"/>
    <w:basedOn w:val="Normal"/>
    <w:link w:val="BodyTextChar"/>
    <w:semiHidden/>
    <w:unhideWhenUsed/>
    <w:rsid w:val="00663A7F"/>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663A7F"/>
  </w:style>
  <w:style w:type="paragraph" w:styleId="BodyTextIndent">
    <w:name w:val="Body Text Indent"/>
    <w:basedOn w:val="Normal"/>
    <w:link w:val="BodyTextIndentChar"/>
    <w:semiHidden/>
    <w:unhideWhenUsed/>
    <w:rsid w:val="00663A7F"/>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663A7F"/>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663A7F"/>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663A7F"/>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663A7F"/>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663A7F"/>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663A7F"/>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663A7F"/>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663A7F"/>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663A7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63A7F"/>
    <w:rPr>
      <w:rFonts w:ascii="Tahoma" w:eastAsia="Calibri" w:hAnsi="Tahoma" w:cs="Tahoma"/>
      <w:sz w:val="16"/>
      <w:szCs w:val="16"/>
    </w:rPr>
  </w:style>
  <w:style w:type="paragraph" w:styleId="ListParagraph">
    <w:name w:val="List Paragraph"/>
    <w:basedOn w:val="Normal"/>
    <w:qFormat/>
    <w:rsid w:val="00663A7F"/>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663A7F"/>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663A7F"/>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663A7F"/>
    <w:rPr>
      <w:rFonts w:ascii="Franklin Gothic Book" w:hAnsi="Franklin Gothic Book"/>
      <w:sz w:val="24"/>
    </w:rPr>
  </w:style>
  <w:style w:type="paragraph" w:customStyle="1" w:styleId="StyleJustified">
    <w:name w:val="Style Justified"/>
    <w:basedOn w:val="Normal"/>
    <w:link w:val="StyleJustifiedChar"/>
    <w:semiHidden/>
    <w:rsid w:val="00663A7F"/>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663A7F"/>
    <w:rPr>
      <w:bCs/>
    </w:rPr>
  </w:style>
  <w:style w:type="paragraph" w:customStyle="1" w:styleId="Style13ptJustified">
    <w:name w:val="Style 13 pt Justified"/>
    <w:basedOn w:val="Normal"/>
    <w:semiHidden/>
    <w:rsid w:val="00663A7F"/>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663A7F"/>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663A7F"/>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663A7F"/>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663A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A7F"/>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663A7F"/>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663A7F"/>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663A7F"/>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663A7F"/>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663A7F"/>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663A7F"/>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663A7F"/>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A7F"/>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663A7F"/>
    <w:rPr>
      <w:rFonts w:ascii="Arial" w:eastAsia="Times New Roman" w:hAnsi="Arial" w:cs="Arial"/>
      <w:b/>
      <w:noProof/>
      <w:lang w:val="sr-Cyrl-CS"/>
    </w:rPr>
  </w:style>
  <w:style w:type="character" w:customStyle="1" w:styleId="Heading3Char">
    <w:name w:val="Heading 3 Char"/>
    <w:basedOn w:val="DefaultParagraphFont"/>
    <w:link w:val="Heading3"/>
    <w:semiHidden/>
    <w:rsid w:val="00663A7F"/>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663A7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663A7F"/>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663A7F"/>
    <w:rPr>
      <w:rFonts w:ascii="Arial" w:eastAsia="Times New Roman" w:hAnsi="Arial" w:cs="Times New Roman"/>
      <w:sz w:val="24"/>
      <w:szCs w:val="20"/>
    </w:rPr>
  </w:style>
  <w:style w:type="character" w:customStyle="1" w:styleId="Heading8Char">
    <w:name w:val="Heading 8 Char"/>
    <w:basedOn w:val="DefaultParagraphFont"/>
    <w:link w:val="Heading8"/>
    <w:semiHidden/>
    <w:rsid w:val="00663A7F"/>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663A7F"/>
    <w:rPr>
      <w:rFonts w:ascii="Arial" w:eastAsia="Times New Roman" w:hAnsi="Arial" w:cs="Times New Roman"/>
      <w:b/>
      <w:i/>
      <w:sz w:val="18"/>
      <w:szCs w:val="20"/>
    </w:rPr>
  </w:style>
  <w:style w:type="numbering" w:customStyle="1" w:styleId="NoList1">
    <w:name w:val="No List1"/>
    <w:next w:val="NoList"/>
    <w:uiPriority w:val="99"/>
    <w:semiHidden/>
    <w:unhideWhenUsed/>
    <w:rsid w:val="00663A7F"/>
  </w:style>
  <w:style w:type="character" w:styleId="Hyperlink">
    <w:name w:val="Hyperlink"/>
    <w:basedOn w:val="DefaultParagraphFont"/>
    <w:semiHidden/>
    <w:unhideWhenUsed/>
    <w:rsid w:val="00663A7F"/>
    <w:rPr>
      <w:color w:val="0000FF"/>
      <w:u w:val="single"/>
    </w:rPr>
  </w:style>
  <w:style w:type="character" w:styleId="FollowedHyperlink">
    <w:name w:val="FollowedHyperlink"/>
    <w:basedOn w:val="DefaultParagraphFont"/>
    <w:semiHidden/>
    <w:unhideWhenUsed/>
    <w:rsid w:val="00663A7F"/>
    <w:rPr>
      <w:color w:val="800080"/>
      <w:u w:val="single"/>
    </w:rPr>
  </w:style>
  <w:style w:type="paragraph" w:styleId="NormalWeb">
    <w:name w:val="Normal (Web)"/>
    <w:basedOn w:val="Normal"/>
    <w:semiHidden/>
    <w:unhideWhenUsed/>
    <w:rsid w:val="00663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63A7F"/>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rsid w:val="00663A7F"/>
    <w:rPr>
      <w:rFonts w:ascii="Franklin Gothic Book" w:eastAsia="Times New Roman" w:hAnsi="Franklin Gothic Book" w:cs="Times New Roman"/>
      <w:sz w:val="24"/>
      <w:szCs w:val="20"/>
    </w:rPr>
  </w:style>
  <w:style w:type="paragraph" w:styleId="Footer">
    <w:name w:val="footer"/>
    <w:basedOn w:val="Normal"/>
    <w:link w:val="FooterChar"/>
    <w:uiPriority w:val="99"/>
    <w:unhideWhenUsed/>
    <w:rsid w:val="00663A7F"/>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663A7F"/>
    <w:rPr>
      <w:rFonts w:ascii="Franklin Gothic Book" w:eastAsia="Times New Roman" w:hAnsi="Franklin Gothic Book" w:cs="Times New Roman"/>
      <w:sz w:val="24"/>
      <w:szCs w:val="20"/>
    </w:rPr>
  </w:style>
  <w:style w:type="paragraph" w:styleId="Title">
    <w:name w:val="Title"/>
    <w:basedOn w:val="Normal"/>
    <w:link w:val="TitleChar"/>
    <w:qFormat/>
    <w:rsid w:val="00663A7F"/>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663A7F"/>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663A7F"/>
    <w:rPr>
      <w:rFonts w:ascii="Franklin Gothic Book" w:hAnsi="Franklin Gothic Book"/>
      <w:sz w:val="24"/>
      <w:lang w:val="sr-Cyrl-CS"/>
    </w:rPr>
  </w:style>
  <w:style w:type="paragraph" w:styleId="BodyText">
    <w:name w:val="Body Text"/>
    <w:aliases w:val="Char Char"/>
    <w:basedOn w:val="Normal"/>
    <w:link w:val="BodyTextChar"/>
    <w:semiHidden/>
    <w:unhideWhenUsed/>
    <w:rsid w:val="00663A7F"/>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663A7F"/>
  </w:style>
  <w:style w:type="paragraph" w:styleId="BodyTextIndent">
    <w:name w:val="Body Text Indent"/>
    <w:basedOn w:val="Normal"/>
    <w:link w:val="BodyTextIndentChar"/>
    <w:semiHidden/>
    <w:unhideWhenUsed/>
    <w:rsid w:val="00663A7F"/>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663A7F"/>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663A7F"/>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663A7F"/>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663A7F"/>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663A7F"/>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663A7F"/>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663A7F"/>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663A7F"/>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663A7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63A7F"/>
    <w:rPr>
      <w:rFonts w:ascii="Tahoma" w:eastAsia="Calibri" w:hAnsi="Tahoma" w:cs="Tahoma"/>
      <w:sz w:val="16"/>
      <w:szCs w:val="16"/>
    </w:rPr>
  </w:style>
  <w:style w:type="paragraph" w:styleId="ListParagraph">
    <w:name w:val="List Paragraph"/>
    <w:basedOn w:val="Normal"/>
    <w:qFormat/>
    <w:rsid w:val="00663A7F"/>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663A7F"/>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663A7F"/>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663A7F"/>
    <w:rPr>
      <w:rFonts w:ascii="Franklin Gothic Book" w:hAnsi="Franklin Gothic Book"/>
      <w:sz w:val="24"/>
    </w:rPr>
  </w:style>
  <w:style w:type="paragraph" w:customStyle="1" w:styleId="StyleJustified">
    <w:name w:val="Style Justified"/>
    <w:basedOn w:val="Normal"/>
    <w:link w:val="StyleJustifiedChar"/>
    <w:semiHidden/>
    <w:rsid w:val="00663A7F"/>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663A7F"/>
    <w:rPr>
      <w:bCs/>
    </w:rPr>
  </w:style>
  <w:style w:type="paragraph" w:customStyle="1" w:styleId="Style13ptJustified">
    <w:name w:val="Style 13 pt Justified"/>
    <w:basedOn w:val="Normal"/>
    <w:semiHidden/>
    <w:rsid w:val="00663A7F"/>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663A7F"/>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663A7F"/>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663A7F"/>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663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7164</Words>
  <Characters>40841</Characters>
  <Application>Microsoft Office Word</Application>
  <DocSecurity>0</DocSecurity>
  <Lines>340</Lines>
  <Paragraphs>95</Paragraphs>
  <ScaleCrop>false</ScaleCrop>
  <Company/>
  <LinksUpToDate>false</LinksUpToDate>
  <CharactersWithSpaces>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2018-07-10T08:32:00Z</dcterms:created>
  <dcterms:modified xsi:type="dcterms:W3CDTF">2018-07-10T08:37:00Z</dcterms:modified>
</cp:coreProperties>
</file>