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                        На основу члан 57. став 1. и члана 60. Закона о јавним  набавкама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( Службени гласник РС бр. 124/12, 14/15 и 68/15 ), наручилац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Основна школа ’’ Хуњади Јанош  ’’   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             Трг слободе 2.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            24220 Чантавир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           о б ј а в љ у ј 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ПОЗИВ ЗА ПОДНОШЕЊЕ ПОНУДА</w:t>
      </w:r>
    </w:p>
    <w:p w:rsidR="007D7476" w:rsidRDefault="007D7476" w:rsidP="007D7476">
      <w:pPr>
        <w:spacing w:after="0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ЗА ЈАВНУ НАБАВКУ РАДОВА – ИНВЕСТИЦИОНО ОДРЖАВАЊЕ    </w:t>
      </w:r>
    </w:p>
    <w:p w:rsidR="007D7476" w:rsidRDefault="007D7476" w:rsidP="007D7476">
      <w:pPr>
        <w:spacing w:after="0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ОБЈЕКТА – РАДОВИ НА КРОВУ ОБЈЕКТА ШКОЛЕ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ЈАВНА НАБАВКА МАЛЕ ВРЕДНОСТИ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                                                Бр.ЈНМВ </w:t>
      </w:r>
      <w:r>
        <w:rPr>
          <w:rFonts w:ascii="Times New Roman" w:eastAsia="Times New Roman" w:hAnsi="Times New Roman"/>
          <w:b/>
          <w:noProof/>
          <w:sz w:val="24"/>
          <w:szCs w:val="20"/>
          <w:lang w:val="hu-HU" w:eastAsia="sr-Latn-CS"/>
        </w:rPr>
        <w:t>04</w:t>
      </w: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/17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Подаци о наручиоцу: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Назив наручиоца................................... Основна школа ’’ Хуњади Јанош ’’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Адреса................................................... Трг слободе бр.2., Чантавир 24220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ПИБ........................................................100858169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Матични број.........................................08009791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Шифра делатности................................85.20, 85.10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Е-маил адреса........................................</w:t>
      </w:r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>suli@tippnet.rs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Категорија наручица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: просвета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Врста поступка јавне набавке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Предметна јавна набавка се спроводи у поступку јавне набавке мале вредности,  у складу са Законом и подзаконским актима којима се уређују јавне набавке.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Предмет јавне набавке</w:t>
      </w:r>
    </w:p>
    <w:p w:rsidR="007D7476" w:rsidRDefault="007D7476" w:rsidP="007D747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Предмет јавне набавке бр.ЈНМВ 04/17 су радови – инвестиционо одржавање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радови на крову објекта школе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Назив и ознака из општег речника</w:t>
      </w:r>
    </w:p>
    <w:p w:rsidR="007D7476" w:rsidRDefault="007D7476" w:rsidP="007D74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Cs/>
          <w:noProof/>
          <w:sz w:val="24"/>
          <w:szCs w:val="20"/>
          <w:lang w:val="sr-Cyrl-CS" w:eastAsia="sr-Latn-CS"/>
        </w:rPr>
        <w:t xml:space="preserve">Радови на покривању крова металним плочама: ОРН: 45261213-0 </w:t>
      </w:r>
    </w:p>
    <w:p w:rsidR="007D7476" w:rsidRDefault="007D7476" w:rsidP="007D7476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Начин преузимања конкурсне документације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hyperlink r:id="rId4" w:history="1">
        <w:r>
          <w:rPr>
            <w:rStyle w:val="Hiperhivatkozs"/>
            <w:rFonts w:ascii="Times New Roman" w:eastAsia="Times New Roman" w:hAnsi="Times New Roman"/>
            <w:noProof/>
            <w:sz w:val="24"/>
            <w:szCs w:val="20"/>
            <w:lang w:val="sl-SI" w:eastAsia="sr-Latn-CS"/>
          </w:rPr>
          <w:t>suli@tippnet.rs</w:t>
        </w:r>
      </w:hyperlink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lastRenderedPageBreak/>
        <w:t xml:space="preserve">или телефаксом на број 024/782-025, са веб сајта наручиоца ( </w:t>
      </w: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www.</w:t>
      </w:r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>hunyadi.rs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 ), са Портала Управе за јавне набавке   </w:t>
      </w:r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>( www. portal.ujn.gov.rs )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Критеријум за доделу уговора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Избор најповољније понуде ће се извршити применом критеријума најнижа понуђена цена.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Начин подношења понуде и рок за подношење понуде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може утврдити да се први пут отвара.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На полеђини коверте или на кутији навести назив, адресу понуђача, број телефона, име и презиме овлашћеног лица за  контакт.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/>
        <w:rPr>
          <w:rFonts w:ascii="Times New Roman" w:eastAsia="Times New Roman" w:hAnsi="Times New Roman"/>
          <w:noProof/>
          <w:sz w:val="24"/>
          <w:szCs w:val="20"/>
          <w:u w:val="single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Понуду доставити на адресу: ОШ ’’ Хуњади Јанош ’’ Трг слободе 2., 24220 Чантавир, са назнаком </w:t>
      </w: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 xml:space="preserve">’’ Понуда за јавну набавку радова –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радови на крову објекта школе</w:t>
      </w: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, бр ЈНМВ 04/1</w:t>
      </w:r>
      <w:r>
        <w:rPr>
          <w:rFonts w:ascii="Times New Roman" w:eastAsia="Times New Roman" w:hAnsi="Times New Roman"/>
          <w:b/>
          <w:noProof/>
          <w:sz w:val="24"/>
          <w:szCs w:val="20"/>
          <w:lang w:val="sl-SI" w:eastAsia="sr-Latn-CS"/>
        </w:rPr>
        <w:t>7</w:t>
      </w: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- НЕ ОТВАРАТИ ’’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sr-Cyrl-CS" w:eastAsia="sr-Latn-CS"/>
        </w:rPr>
        <w:t>Понуда се сматра благовременом уколико је примљена од стране наручиоца до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sl-SI" w:eastAsia="sr-Latn-CS"/>
        </w:rPr>
        <w:t xml:space="preserve"> 31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eastAsia="sr-Latn-CS"/>
        </w:rPr>
        <w:t>.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hu-HU" w:eastAsia="sr-Latn-CS"/>
        </w:rPr>
        <w:t>10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sr-Cyrl-CS" w:eastAsia="sr-Latn-CS"/>
        </w:rPr>
        <w:t>.201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sl-SI" w:eastAsia="sr-Latn-CS"/>
        </w:rPr>
        <w:t>7</w:t>
      </w:r>
      <w:r>
        <w:rPr>
          <w:rFonts w:ascii="Times New Roman" w:eastAsia="Times New Roman" w:hAnsi="Times New Roman"/>
          <w:noProof/>
          <w:sz w:val="24"/>
          <w:szCs w:val="20"/>
          <w:u w:val="single"/>
          <w:lang w:val="sr-Cyrl-CS" w:eastAsia="sr-Latn-CS"/>
        </w:rPr>
        <w:t>.године до 10,00 часова.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Место, време и начин отварања понуда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Отварање понуда се спроводи одмах након рока за подношење понуда, дана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31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.</w:t>
      </w: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10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.201</w:t>
      </w:r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>7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.године са почетком у 10,15 часова у просторијама на адреси наручиоца ОШ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’’ Хуњади Јанош ’’ Трг слободе 2. , 24220 Чантавир.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lastRenderedPageBreak/>
        <w:t>Услови под којима представници понуђача могу учествовати у поступку отварања понуда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Пре почетка поступка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Рок за доношење одлуке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Начин и рок за подношење захтева за заштиту права понуђача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Захтев за заштиту права може да се поднесе </w:t>
      </w:r>
      <w:r>
        <w:rPr>
          <w:rFonts w:ascii="Times New Roman" w:eastAsia="Times New Roman" w:hAnsi="Times New Roman"/>
          <w:noProof/>
          <w:sz w:val="24"/>
          <w:szCs w:val="20"/>
          <w:lang w:eastAsia="sr-Latn-CS"/>
        </w:rPr>
        <w:t xml:space="preserve"> понуђач,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Захтев за заштиту права подноси </w:t>
      </w:r>
      <w:r>
        <w:rPr>
          <w:rFonts w:ascii="Times New Roman" w:eastAsia="Times New Roman" w:hAnsi="Times New Roman"/>
          <w:noProof/>
          <w:sz w:val="24"/>
          <w:szCs w:val="20"/>
          <w:lang w:eastAsia="sr-Latn-CS"/>
        </w:rPr>
        <w:t>Наручиоцу, а копија захтева се доставља Републичкој комисији.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suli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@</w:t>
      </w: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tippnet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.</w:t>
      </w:r>
      <w:r>
        <w:rPr>
          <w:rFonts w:ascii="Times New Roman" w:eastAsia="Times New Roman" w:hAnsi="Times New Roman"/>
          <w:noProof/>
          <w:sz w:val="24"/>
          <w:szCs w:val="20"/>
          <w:lang w:val="hu-HU" w:eastAsia="sr-Latn-CS"/>
        </w:rPr>
        <w:t>rs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, факсом на број 024/782-025 или препорученом пошиљком са повратницом.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пријема одлуке.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eastAsia="Times New Roman" w:hAnsi="Times New Roman"/>
          <w:noProof/>
          <w:sz w:val="24"/>
          <w:szCs w:val="20"/>
          <w:lang w:eastAsia="sr-Latn-CS"/>
        </w:rPr>
        <w:t>6</w:t>
      </w: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Поступак заштите права понуђача регулисан је чл. 138-167. Закона.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0"/>
          <w:lang w:val="hu-HU" w:eastAsia="sr-Latn-CS"/>
        </w:rPr>
      </w:pPr>
    </w:p>
    <w:p w:rsidR="007D7476" w:rsidRPr="007D7476" w:rsidRDefault="007D7476" w:rsidP="007D7476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0"/>
          <w:lang w:val="hu-HU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Рок у којем ће уговор бити закључен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sr-Cyrl-CS" w:eastAsia="sr-Latn-CS"/>
        </w:rPr>
        <w:t>Контакт лице: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Шинковић Валерија    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>Тел./факс: 024/782-025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  <w:t xml:space="preserve">Е-маил адреса: : </w:t>
      </w:r>
      <w:r>
        <w:rPr>
          <w:rFonts w:ascii="Times New Roman" w:eastAsia="Times New Roman" w:hAnsi="Times New Roman"/>
          <w:noProof/>
          <w:sz w:val="24"/>
          <w:szCs w:val="20"/>
          <w:lang w:val="sl-SI" w:eastAsia="sr-Latn-CS"/>
        </w:rPr>
        <w:t>suli@tippnet.rs</w:t>
      </w: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sr-Cyrl-CS" w:eastAsia="sr-Latn-CS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7D7476" w:rsidRDefault="007D7476" w:rsidP="007D7476">
      <w:pPr>
        <w:spacing w:after="0"/>
        <w:rPr>
          <w:rFonts w:ascii="Times New Roman" w:hAnsi="Times New Roman"/>
          <w:sz w:val="24"/>
          <w:szCs w:val="24"/>
        </w:rPr>
      </w:pPr>
    </w:p>
    <w:p w:rsidR="00006638" w:rsidRDefault="00006638"/>
    <w:sectPr w:rsidR="00006638" w:rsidSect="00697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F7DA5"/>
    <w:rsid w:val="00006638"/>
    <w:rsid w:val="004C1FE2"/>
    <w:rsid w:val="00697B1B"/>
    <w:rsid w:val="007D7476"/>
    <w:rsid w:val="007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47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7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i@tipp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2017-10-23T13:08:00Z</dcterms:created>
  <dcterms:modified xsi:type="dcterms:W3CDTF">2017-10-23T13:08:00Z</dcterms:modified>
</cp:coreProperties>
</file>