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На основу члана 108. Закона о јавним набавкама ( Службени гласник Републике Србије број 124/12, 14/15 и 68/15 у даљем тексту: ЗЈН )  и извештаја Комисије за јавну набавку, од дана 06.11.2017. године, доносим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О Д Л У К У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о додели уговора</w:t>
      </w:r>
    </w:p>
    <w:p w:rsidR="00216982" w:rsidRDefault="00216982" w:rsidP="00216982">
      <w:pPr>
        <w:tabs>
          <w:tab w:val="left" w:pos="3012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Додељује се уговор понуђачу 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Expres-servis, d.o.o.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 Суботице, Димитрије Туцовића бр. 8.</w:t>
      </w:r>
      <w:r>
        <w:rPr>
          <w:rFonts w:ascii="Times New Roman" w:hAnsi="Times New Roman"/>
          <w:noProof/>
          <w:sz w:val="24"/>
          <w:szCs w:val="24"/>
          <w:lang w:val="sr-Cyrl-CS"/>
        </w:rPr>
        <w:t>, у поступку спроведеном под бројем ЈНМВ 04/17 за набавку радова – инвестицодио одржавање објекта – радови на крову објекта школе.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О б р а з л о ж е њ е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Наручилац је дана 20.10.2017. године донео Одлуку о покретању поступка јавне набавке мале вредности број 0212-768-01/17, за јавну набавку радова  – инвестиционо одржавање објекта – радови на крову објекта школе.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За наведену јавну набавку наручилац је  позив за подношење понуда и конкурсну документацију објавио на Порталу јавних набавки и на сајту наручиоца, и то све дана 23.10.2017.Измена конкурсне документације је објавњен</w:t>
      </w:r>
      <w:r>
        <w:rPr>
          <w:rFonts w:ascii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 Порталу јавних набавки и на сајту наручиоца дана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27.10.2017.године.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Након спроведеног поступка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отварања понуда, Комисија за јавне набавке је приступила стручној оцени понуда и сачинила извештај о истом.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У извештају о стручној оцени понуда од 06.11.2017. године, Комисија за јавне набавке је констатовала следеће: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набавка радова- инвестиционо одржавање објекта – радови на крову објекта школе.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Јавна набавка се води под бројем ЈНМВ 04/17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Врста поступка: јавна набавка мале вредности ( укупна процењена вредност на годишњем нивоу је нижа од 5.000.000,00 динара, те у скалду са чланом 39.став 1. Закона о јавним набавкама утврђена врста поступка – јавна набавка мале вредности ).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4.) Процењена вредност јавне набавке:  2.917.000,00 динара без ПДВ – а, односно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3.500.000,00 динара са ПДВ – ом.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Подаци из плана набавки: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Назив и ознака из општег речника набавке: 45261213-0  – покривање крова металним плочама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Критеријум за оцењивање понуда је најнижа понуђена цена.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Предмет јавне набавке није обликован у партијама.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Укупан број поднетих понуда: 2 ( две )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Понуђачи: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9.1.) </w:t>
      </w:r>
      <w:r>
        <w:rPr>
          <w:rFonts w:ascii="Times New Roman" w:hAnsi="Times New Roman"/>
          <w:noProof/>
          <w:sz w:val="24"/>
          <w:szCs w:val="24"/>
          <w:lang w:val="sl-SI"/>
        </w:rPr>
        <w:t>Prom impex,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 Суботице</w:t>
      </w:r>
      <w:r>
        <w:rPr>
          <w:rFonts w:ascii="Times New Roman" w:hAnsi="Times New Roman"/>
          <w:noProof/>
          <w:sz w:val="24"/>
          <w:szCs w:val="24"/>
          <w:lang w:val="sr-Cyrl-CS"/>
        </w:rPr>
        <w:t>, Првомајска бр.38.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9.2.) </w:t>
      </w:r>
      <w:r>
        <w:rPr>
          <w:rFonts w:ascii="Times New Roman" w:hAnsi="Times New Roman"/>
          <w:noProof/>
          <w:sz w:val="24"/>
          <w:szCs w:val="24"/>
          <w:lang w:val="sl-SI"/>
        </w:rPr>
        <w:t>Expres-servis,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 Суботице, Димитрије Туцовића бр. 8.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10.)  Након извршеног прегледа поднетих понуда Комисија је констатовала да  је понуда понуђача </w:t>
      </w:r>
      <w:r>
        <w:rPr>
          <w:rFonts w:ascii="Times New Roman" w:hAnsi="Times New Roman"/>
          <w:noProof/>
          <w:sz w:val="24"/>
          <w:szCs w:val="24"/>
          <w:lang w:val="sl-SI"/>
        </w:rPr>
        <w:t>Prom impex,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 Суботице неприхватљива, јер није у потпуности доказао испуњеност додатних услова у погледу техничког капацитета у складу са конкурсном документацијом, те у складу са чланом 106. став 1. тачка 2. Закона о јавним набавкама ова понуда је одбијена.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11.) Затим је Комисија констатовала да је понуда понуђача </w:t>
      </w:r>
      <w:r>
        <w:rPr>
          <w:rFonts w:ascii="Times New Roman" w:hAnsi="Times New Roman"/>
          <w:noProof/>
          <w:sz w:val="24"/>
          <w:szCs w:val="24"/>
          <w:lang w:val="sl-SI"/>
        </w:rPr>
        <w:t>Expres-servis,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 Суботице прихватљива и да је понуђена цена:  2.888.378,00 динара без ПДВ,односно 3.466.053,60 динара са ПДВ.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16982" w:rsidRDefault="00216982" w:rsidP="00216982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Комисија, после стручне оцене понуда констатовала да се испунио услов из члана 107. став 3. ЗЈН за доношење одлуке о додели уговора и предложио је овлашћеном лицу Наручиоца да уговор додели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l-SI"/>
        </w:rPr>
        <w:t>Expres-servis, d.o.o.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 Суботице, Димитрије Туцовића бр. 8.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13.)Одговорно лице Наручиоца прихватило је предлог Комисије за јавне набавке о додели уговора, те је на основу законског овлашћења донело одлуку о додели уговора понуђачу   </w:t>
      </w:r>
    </w:p>
    <w:p w:rsidR="00216982" w:rsidRDefault="00216982" w:rsidP="00216982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216982" w:rsidRDefault="00216982" w:rsidP="0021698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>Expres-servis, d.o.o.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 Суботице, Димитрије Туцовића бр. 8.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поднети захтев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 заштиту права понуђача у року од 5 дана од дана</w:t>
      </w:r>
    </w:p>
    <w:p w:rsidR="00216982" w:rsidRDefault="00216982" w:rsidP="00216982">
      <w:pPr>
        <w:spacing w:after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објављивања Одлуке на Порталу јавних набавки,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уз уплату таксе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износу од 60.000,00 динара на рачун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буџета Републике Србије.Захтев за заштиту права се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подноси Наручиоцу, а копија се истовремено доставља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Републичкој копмисији.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>Директор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          Кеченович Сабо Дор</w:t>
      </w:r>
      <w:r>
        <w:rPr>
          <w:rFonts w:ascii="Times New Roman" w:hAnsi="Times New Roman"/>
          <w:noProof/>
          <w:sz w:val="24"/>
          <w:szCs w:val="24"/>
          <w:lang w:val="hu-HU"/>
        </w:rPr>
        <w:t>a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Објавити на Порталу јавних набавки и </w:t>
      </w:r>
    </w:p>
    <w:p w:rsidR="00216982" w:rsidRDefault="00216982" w:rsidP="00216982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 интернет сајту Наручиоца ( </w:t>
      </w:r>
      <w:r>
        <w:rPr>
          <w:rFonts w:ascii="Times New Roman" w:hAnsi="Times New Roman"/>
          <w:noProof/>
          <w:sz w:val="24"/>
          <w:szCs w:val="24"/>
          <w:lang w:val="sl-SI"/>
        </w:rPr>
        <w:t>test.hunyadi.edu.rs  i  hunyadi.edu.rs  )</w:t>
      </w:r>
    </w:p>
    <w:p w:rsidR="00006638" w:rsidRDefault="00006638"/>
    <w:sectPr w:rsidR="000066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03" w:rsidRDefault="00D51103" w:rsidP="00216982">
      <w:pPr>
        <w:spacing w:after="0" w:line="240" w:lineRule="auto"/>
      </w:pPr>
      <w:r>
        <w:separator/>
      </w:r>
    </w:p>
  </w:endnote>
  <w:endnote w:type="continuationSeparator" w:id="0">
    <w:p w:rsidR="00D51103" w:rsidRDefault="00D51103" w:rsidP="002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112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982" w:rsidRDefault="00216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982" w:rsidRDefault="00216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03" w:rsidRDefault="00D51103" w:rsidP="00216982">
      <w:pPr>
        <w:spacing w:after="0" w:line="240" w:lineRule="auto"/>
      </w:pPr>
      <w:r>
        <w:separator/>
      </w:r>
    </w:p>
  </w:footnote>
  <w:footnote w:type="continuationSeparator" w:id="0">
    <w:p w:rsidR="00D51103" w:rsidRDefault="00D51103" w:rsidP="0021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F"/>
    <w:rsid w:val="00006638"/>
    <w:rsid w:val="00216982"/>
    <w:rsid w:val="00BF727F"/>
    <w:rsid w:val="00D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2017-11-06T10:36:00Z</dcterms:created>
  <dcterms:modified xsi:type="dcterms:W3CDTF">2017-11-06T10:37:00Z</dcterms:modified>
</cp:coreProperties>
</file>